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3814" w:rsidRPr="00120588" w:rsidRDefault="00BA3814" w:rsidP="00BA3814">
      <w:pPr>
        <w:pStyle w:val="afa"/>
        <w:spacing w:after="0"/>
        <w:ind w:left="2383" w:hangingChars="989" w:hanging="2383"/>
        <w:rPr>
          <w:rStyle w:val="af7"/>
          <w:rFonts w:ascii="Arial" w:eastAsiaTheme="minorEastAsia" w:hAnsi="Arial" w:cs="Arial"/>
          <w:b/>
        </w:rPr>
      </w:pPr>
      <w:bookmarkStart w:id="0" w:name="OLE_LINK8"/>
      <w:r w:rsidRPr="00AE7DDD">
        <w:rPr>
          <w:rStyle w:val="af7"/>
          <w:rFonts w:ascii="Arial" w:hAnsi="Arial" w:cs="Arial"/>
          <w:b/>
          <w:lang w:eastAsia="en-US"/>
        </w:rPr>
        <w:t>3GPP TSG-RAN WG4 Meeting #11</w:t>
      </w:r>
      <w:r w:rsidR="00B05483">
        <w:rPr>
          <w:rStyle w:val="af7"/>
          <w:rFonts w:ascii="Arial" w:eastAsiaTheme="minorEastAsia" w:hAnsi="Arial" w:cs="Arial" w:hint="eastAsia"/>
          <w:b/>
        </w:rPr>
        <w:t>5</w:t>
      </w:r>
      <w:r w:rsidRPr="00AE7DDD">
        <w:rPr>
          <w:rStyle w:val="af7"/>
          <w:rFonts w:ascii="Arial" w:hAnsi="Arial" w:cs="Arial"/>
          <w:b/>
          <w:lang w:eastAsia="en-US"/>
        </w:rPr>
        <w:tab/>
      </w:r>
      <w:r w:rsidRPr="00AE7DDD">
        <w:rPr>
          <w:rStyle w:val="af7"/>
          <w:rFonts w:ascii="Arial" w:hAnsi="Arial" w:cs="Arial"/>
          <w:b/>
          <w:lang w:eastAsia="en-US"/>
        </w:rPr>
        <w:tab/>
      </w:r>
      <w:r w:rsidRPr="00AE7DDD">
        <w:rPr>
          <w:rStyle w:val="af7"/>
          <w:rFonts w:ascii="Arial" w:hAnsi="Arial" w:cs="Arial"/>
          <w:b/>
          <w:lang w:eastAsia="en-US"/>
        </w:rPr>
        <w:tab/>
      </w:r>
      <w:r w:rsidRPr="00AE7DDD">
        <w:rPr>
          <w:rStyle w:val="af7"/>
          <w:rFonts w:ascii="Arial" w:hAnsi="Arial" w:cs="Arial"/>
          <w:b/>
          <w:lang w:eastAsia="en-US"/>
        </w:rPr>
        <w:tab/>
      </w:r>
      <w:r>
        <w:rPr>
          <w:rStyle w:val="af7"/>
          <w:rFonts w:ascii="Arial" w:eastAsiaTheme="minorEastAsia" w:hAnsi="Arial" w:cs="Arial" w:hint="eastAsia"/>
          <w:b/>
        </w:rPr>
        <w:t xml:space="preserve">                                           </w:t>
      </w:r>
      <w:r w:rsidR="00B05483">
        <w:rPr>
          <w:rStyle w:val="af7"/>
          <w:rFonts w:ascii="Arial" w:eastAsiaTheme="minorEastAsia" w:hAnsi="Arial" w:cs="Arial" w:hint="eastAsia"/>
          <w:b/>
        </w:rPr>
        <w:t xml:space="preserve">     </w:t>
      </w:r>
      <w:r w:rsidR="00CA5A4D" w:rsidRPr="00CA5A4D">
        <w:rPr>
          <w:rStyle w:val="af7"/>
          <w:rFonts w:ascii="Arial" w:hAnsi="Arial" w:cs="Arial"/>
          <w:b/>
          <w:lang w:eastAsia="en-US"/>
        </w:rPr>
        <w:t>R4-2</w:t>
      </w:r>
      <w:r w:rsidR="00120588">
        <w:rPr>
          <w:rStyle w:val="af7"/>
          <w:rFonts w:ascii="Arial" w:eastAsiaTheme="minorEastAsia" w:hAnsi="Arial" w:cs="Arial" w:hint="eastAsia"/>
          <w:b/>
        </w:rPr>
        <w:t>50</w:t>
      </w:r>
      <w:r w:rsidR="00B05483">
        <w:rPr>
          <w:rStyle w:val="af7"/>
          <w:rFonts w:ascii="Arial" w:eastAsiaTheme="minorEastAsia" w:hAnsi="Arial" w:cs="Arial" w:hint="eastAsia"/>
          <w:b/>
        </w:rPr>
        <w:t>6001</w:t>
      </w:r>
    </w:p>
    <w:p w:rsidR="00BA3814" w:rsidRDefault="00A73E2D" w:rsidP="00A73E2D">
      <w:pPr>
        <w:pStyle w:val="afa"/>
        <w:spacing w:after="0"/>
        <w:ind w:left="2383" w:hangingChars="989" w:hanging="2383"/>
        <w:rPr>
          <w:rStyle w:val="af7"/>
          <w:rFonts w:ascii="Arial" w:eastAsiaTheme="minorEastAsia" w:hAnsi="Arial" w:cs="Arial"/>
          <w:b/>
        </w:rPr>
      </w:pPr>
      <w:r w:rsidRPr="00A73E2D">
        <w:rPr>
          <w:rStyle w:val="af7"/>
          <w:rFonts w:ascii="Arial" w:eastAsiaTheme="minorEastAsia" w:hAnsi="Arial" w:cs="Arial"/>
          <w:b/>
        </w:rPr>
        <w:t>Saint Julian’s, Malta</w:t>
      </w:r>
      <w:r w:rsidR="00120588" w:rsidRPr="00120588">
        <w:rPr>
          <w:rStyle w:val="af7"/>
          <w:rFonts w:ascii="Arial" w:hAnsi="Arial" w:cs="Arial"/>
          <w:b/>
          <w:lang w:eastAsia="en-US"/>
        </w:rPr>
        <w:t xml:space="preserve">, </w:t>
      </w:r>
      <w:r>
        <w:rPr>
          <w:rStyle w:val="af7"/>
          <w:rFonts w:ascii="Arial" w:eastAsiaTheme="minorEastAsia" w:hAnsi="Arial" w:cs="Arial" w:hint="eastAsia"/>
          <w:b/>
        </w:rPr>
        <w:t>May</w:t>
      </w:r>
      <w:r w:rsidR="005C7471">
        <w:rPr>
          <w:rStyle w:val="af7"/>
          <w:rFonts w:ascii="Arial" w:hAnsi="Arial" w:cs="Arial"/>
          <w:b/>
          <w:lang w:eastAsia="en-US"/>
        </w:rPr>
        <w:t xml:space="preserve"> </w:t>
      </w:r>
      <w:r>
        <w:rPr>
          <w:rStyle w:val="af7"/>
          <w:rFonts w:ascii="Arial" w:eastAsiaTheme="minorEastAsia" w:hAnsi="Arial" w:cs="Arial" w:hint="eastAsia"/>
          <w:b/>
        </w:rPr>
        <w:t>19</w:t>
      </w:r>
      <w:r w:rsidR="00120588" w:rsidRPr="00867ECE">
        <w:rPr>
          <w:rStyle w:val="af7"/>
          <w:rFonts w:ascii="Arial" w:hAnsi="Arial" w:cs="Arial"/>
          <w:b/>
          <w:vertAlign w:val="superscript"/>
          <w:lang w:eastAsia="en-US"/>
        </w:rPr>
        <w:t>th</w:t>
      </w:r>
      <w:r w:rsidR="00120588" w:rsidRPr="00120588">
        <w:rPr>
          <w:rStyle w:val="af7"/>
          <w:rFonts w:ascii="Arial" w:hAnsi="Arial" w:cs="Arial"/>
          <w:b/>
          <w:lang w:eastAsia="en-US"/>
        </w:rPr>
        <w:t xml:space="preserve"> –</w:t>
      </w:r>
      <w:r w:rsidR="005C7471">
        <w:rPr>
          <w:rStyle w:val="af7"/>
          <w:rFonts w:ascii="Arial" w:eastAsiaTheme="minorEastAsia" w:hAnsi="Arial" w:cs="Arial" w:hint="eastAsia"/>
          <w:b/>
        </w:rPr>
        <w:t xml:space="preserve"> </w:t>
      </w:r>
      <w:r>
        <w:rPr>
          <w:rStyle w:val="af7"/>
          <w:rFonts w:ascii="Arial" w:eastAsiaTheme="minorEastAsia" w:hAnsi="Arial" w:cs="Arial" w:hint="eastAsia"/>
          <w:b/>
        </w:rPr>
        <w:t>May</w:t>
      </w:r>
      <w:r w:rsidR="005C7471">
        <w:rPr>
          <w:rStyle w:val="af7"/>
          <w:rFonts w:ascii="Arial" w:hAnsi="Arial" w:cs="Arial"/>
          <w:b/>
          <w:lang w:eastAsia="en-US"/>
        </w:rPr>
        <w:t xml:space="preserve"> </w:t>
      </w:r>
      <w:r>
        <w:rPr>
          <w:rStyle w:val="af7"/>
          <w:rFonts w:ascii="Arial" w:eastAsiaTheme="minorEastAsia" w:hAnsi="Arial" w:cs="Arial" w:hint="eastAsia"/>
          <w:b/>
        </w:rPr>
        <w:t>23</w:t>
      </w:r>
      <w:r>
        <w:rPr>
          <w:rStyle w:val="af7"/>
          <w:rFonts w:ascii="Arial" w:eastAsiaTheme="minorEastAsia" w:hAnsi="Arial" w:cs="Arial" w:hint="eastAsia"/>
          <w:b/>
          <w:vertAlign w:val="superscript"/>
        </w:rPr>
        <w:t>rd</w:t>
      </w:r>
      <w:r w:rsidR="00120588" w:rsidRPr="00120588">
        <w:rPr>
          <w:rStyle w:val="af7"/>
          <w:rFonts w:ascii="Arial" w:hAnsi="Arial" w:cs="Arial"/>
          <w:b/>
          <w:lang w:eastAsia="en-US"/>
        </w:rPr>
        <w:t>, 2025</w:t>
      </w:r>
    </w:p>
    <w:bookmarkEnd w:id="0"/>
    <w:p w:rsidR="001D4261" w:rsidRPr="00BA3814" w:rsidRDefault="001D4261" w:rsidP="001D4261">
      <w:pPr>
        <w:pStyle w:val="afa"/>
        <w:spacing w:after="0" w:line="360" w:lineRule="auto"/>
        <w:rPr>
          <w:rStyle w:val="af7"/>
          <w:rFonts w:ascii="Arial" w:eastAsiaTheme="minorEastAsia" w:hAnsi="Arial" w:cs="Arial"/>
          <w:b/>
        </w:rPr>
      </w:pPr>
    </w:p>
    <w:p w:rsidR="00553860" w:rsidRPr="00BE1C9E"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0859DE" w:rsidRPr="000859DE">
        <w:rPr>
          <w:rStyle w:val="af7"/>
          <w:rFonts w:ascii="Arial" w:eastAsiaTheme="minorEastAsia" w:hAnsi="Arial" w:cs="Arial"/>
        </w:rPr>
        <w:t>Discussion on the impacts of A-IoT on RRM requirements</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r>
      <w:r w:rsidRPr="00D31411">
        <w:rPr>
          <w:rStyle w:val="af7"/>
          <w:rFonts w:ascii="Arial" w:hAnsi="Arial" w:cs="Arial"/>
          <w:lang w:eastAsia="en-US"/>
        </w:rPr>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CD3D86" w:rsidRPr="00CD3D86">
        <w:rPr>
          <w:rStyle w:val="af7"/>
          <w:rFonts w:ascii="Arial" w:eastAsiaTheme="minorEastAsia" w:hAnsi="Arial" w:cs="Arial" w:hint="eastAsia"/>
        </w:rPr>
        <w:t>7.2</w:t>
      </w:r>
      <w:r w:rsidR="00A73E2D">
        <w:rPr>
          <w:rStyle w:val="af7"/>
          <w:rFonts w:ascii="Arial" w:eastAsiaTheme="minorEastAsia" w:hAnsi="Arial" w:cs="Arial" w:hint="eastAsia"/>
        </w:rPr>
        <w:t>6</w:t>
      </w:r>
      <w:r w:rsidR="00CD3D86" w:rsidRPr="00CD3D86">
        <w:rPr>
          <w:rStyle w:val="af7"/>
          <w:rFonts w:ascii="Arial" w:eastAsiaTheme="minorEastAsia" w:hAnsi="Arial" w:cs="Arial" w:hint="eastAsia"/>
        </w:rPr>
        <w:t>.</w:t>
      </w:r>
      <w:r w:rsidR="00A73E2D">
        <w:rPr>
          <w:rStyle w:val="af7"/>
          <w:rFonts w:ascii="Arial" w:eastAsiaTheme="minorEastAsia" w:hAnsi="Arial" w:cs="Arial" w:hint="eastAsia"/>
        </w:rPr>
        <w:t>4</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1" w:name="DocumentFor"/>
      <w:bookmarkEnd w:id="1"/>
      <w:r w:rsidRPr="00D31411">
        <w:rPr>
          <w:rFonts w:ascii="Arial" w:hAnsi="Arial" w:cs="Arial" w:hint="eastAsia"/>
          <w:b w:val="0"/>
        </w:rPr>
        <w:t>Discussion</w:t>
      </w:r>
    </w:p>
    <w:p w:rsidR="00C52F00" w:rsidRPr="005E3D0B" w:rsidRDefault="00155B73" w:rsidP="005E3D0B">
      <w:pPr>
        <w:pStyle w:val="1"/>
        <w:pBdr>
          <w:top w:val="single" w:sz="12" w:space="3" w:color="auto"/>
        </w:pBdr>
        <w:tabs>
          <w:tab w:val="num" w:pos="432"/>
        </w:tabs>
        <w:ind w:left="774" w:hanging="774"/>
        <w:jc w:val="both"/>
        <w:rPr>
          <w:rFonts w:ascii="Tms Rmn" w:eastAsia="MS Mincho" w:hAnsi="Tms Rmn"/>
          <w:sz w:val="32"/>
          <w:lang w:val="en-US"/>
        </w:rPr>
      </w:pPr>
      <w:r w:rsidRPr="005E3D0B">
        <w:rPr>
          <w:rFonts w:ascii="Tms Rmn" w:eastAsia="MS Mincho" w:hAnsi="Tms Rmn" w:hint="eastAsia"/>
          <w:sz w:val="32"/>
          <w:lang w:val="en-US"/>
        </w:rPr>
        <w:t xml:space="preserve">1 </w:t>
      </w:r>
      <w:r w:rsidR="00C52F00" w:rsidRPr="005E3D0B">
        <w:rPr>
          <w:rFonts w:ascii="Tms Rmn" w:eastAsia="MS Mincho" w:hAnsi="Tms Rmn" w:hint="eastAsia"/>
          <w:sz w:val="32"/>
          <w:lang w:val="en-US"/>
        </w:rPr>
        <w:t>Introduction</w:t>
      </w:r>
    </w:p>
    <w:p w:rsidR="00057446" w:rsidRPr="002A2094" w:rsidRDefault="00E41371" w:rsidP="00877F30">
      <w:pPr>
        <w:spacing w:beforeLines="50" w:before="120" w:after="120"/>
        <w:jc w:val="both"/>
        <w:rPr>
          <w:lang w:val="en-US" w:eastAsia="zh-CN"/>
        </w:rPr>
      </w:pPr>
      <w:r>
        <w:rPr>
          <w:rFonts w:hint="eastAsia"/>
          <w:lang w:val="en-US" w:eastAsia="zh-CN"/>
        </w:rPr>
        <w:t xml:space="preserve">In RAN4#114bis meeting, RAN4 started to discuss the RRM impacts of </w:t>
      </w:r>
      <w:r>
        <w:rPr>
          <w:rFonts w:hint="eastAsia"/>
          <w:lang w:eastAsia="zh-CN"/>
        </w:rPr>
        <w:t>a</w:t>
      </w:r>
      <w:r>
        <w:t>mbient</w:t>
      </w:r>
      <w:r>
        <w:rPr>
          <w:rFonts w:hint="eastAsia"/>
          <w:lang w:eastAsia="zh-CN"/>
        </w:rPr>
        <w:t xml:space="preserve"> </w:t>
      </w:r>
      <w:r w:rsidRPr="0017045D">
        <w:t>IoT</w:t>
      </w:r>
      <w:r>
        <w:rPr>
          <w:rFonts w:hint="eastAsia"/>
          <w:lang w:eastAsia="zh-CN"/>
        </w:rPr>
        <w:t>. The agreements are captured in the WF [1].</w:t>
      </w:r>
      <w:r>
        <w:rPr>
          <w:rFonts w:hint="eastAsia"/>
          <w:lang w:val="en-US" w:eastAsia="zh-CN"/>
        </w:rPr>
        <w:t xml:space="preserve"> </w:t>
      </w:r>
      <w:r w:rsidR="003E2342">
        <w:rPr>
          <w:rFonts w:hint="eastAsia"/>
          <w:lang w:val="en-US" w:eastAsia="zh-CN"/>
        </w:rPr>
        <w:t>In this contribution, we will</w:t>
      </w:r>
      <w:r>
        <w:rPr>
          <w:rFonts w:hint="eastAsia"/>
          <w:lang w:val="en-US" w:eastAsia="zh-CN"/>
        </w:rPr>
        <w:t xml:space="preserve"> further</w:t>
      </w:r>
      <w:r w:rsidR="003E2342">
        <w:rPr>
          <w:rFonts w:hint="eastAsia"/>
          <w:lang w:val="en-US" w:eastAsia="zh-CN"/>
        </w:rPr>
        <w:t xml:space="preserve"> analyse the impacts of A-IoT device 1 deployed in scenario 1 with topology 1 (D1T1-B) on RRM requirements. </w:t>
      </w:r>
      <w:r w:rsidR="00A941D1">
        <w:rPr>
          <w:rFonts w:hint="eastAsia"/>
          <w:lang w:val="en-US" w:eastAsia="zh-CN"/>
        </w:rPr>
        <w:t xml:space="preserve"> </w:t>
      </w:r>
    </w:p>
    <w:p w:rsidR="00294811" w:rsidRPr="005E3D0B" w:rsidRDefault="00155B73" w:rsidP="005E3D0B">
      <w:pPr>
        <w:pStyle w:val="1"/>
        <w:pBdr>
          <w:top w:val="single" w:sz="12" w:space="3" w:color="auto"/>
        </w:pBdr>
        <w:tabs>
          <w:tab w:val="num" w:pos="432"/>
        </w:tabs>
        <w:ind w:left="774" w:hanging="774"/>
        <w:jc w:val="both"/>
        <w:rPr>
          <w:rFonts w:ascii="Tms Rmn" w:eastAsia="MS Mincho" w:hAnsi="Tms Rmn"/>
          <w:sz w:val="32"/>
          <w:lang w:val="en-US"/>
        </w:rPr>
      </w:pPr>
      <w:r w:rsidRPr="005E3D0B">
        <w:rPr>
          <w:rFonts w:ascii="Tms Rmn" w:eastAsia="MS Mincho" w:hAnsi="Tms Rmn" w:hint="eastAsia"/>
          <w:sz w:val="32"/>
          <w:lang w:val="en-US"/>
        </w:rPr>
        <w:t xml:space="preserve">2 </w:t>
      </w:r>
      <w:r w:rsidR="008D5C69" w:rsidRPr="005E3D0B">
        <w:rPr>
          <w:rFonts w:ascii="Tms Rmn" w:eastAsia="MS Mincho" w:hAnsi="Tms Rmn" w:hint="eastAsia"/>
          <w:sz w:val="32"/>
          <w:lang w:val="en-US"/>
        </w:rPr>
        <w:t>Discussion</w:t>
      </w:r>
    </w:p>
    <w:p w:rsidR="00902F53" w:rsidRPr="00BD195C" w:rsidRDefault="00BD195C" w:rsidP="000B07C9">
      <w:pPr>
        <w:spacing w:beforeLines="50" w:before="120" w:after="120"/>
        <w:jc w:val="both"/>
        <w:rPr>
          <w:b/>
          <w:u w:val="single"/>
          <w:lang w:val="en-US" w:eastAsia="zh-CN"/>
        </w:rPr>
      </w:pPr>
      <w:r w:rsidRPr="00BD195C">
        <w:rPr>
          <w:rFonts w:hint="eastAsia"/>
          <w:b/>
          <w:u w:val="single"/>
          <w:lang w:val="en-US"/>
        </w:rPr>
        <w:t>A-IoT random access procedure</w:t>
      </w:r>
    </w:p>
    <w:p w:rsidR="00CC7F93" w:rsidRDefault="00906EAF" w:rsidP="00906EAF">
      <w:pPr>
        <w:spacing w:beforeLines="50" w:before="120" w:after="120"/>
        <w:jc w:val="both"/>
        <w:rPr>
          <w:iCs/>
          <w:szCs w:val="21"/>
          <w:lang w:eastAsia="zh-CN"/>
        </w:rPr>
      </w:pPr>
      <w:r>
        <w:rPr>
          <w:rFonts w:hint="eastAsia"/>
          <w:lang w:val="en-US" w:eastAsia="zh-CN"/>
        </w:rPr>
        <w:t xml:space="preserve">In last meeting, RAN4 agreed to capture the </w:t>
      </w:r>
      <w:r>
        <w:rPr>
          <w:rFonts w:hint="eastAsia"/>
          <w:iCs/>
          <w:szCs w:val="21"/>
        </w:rPr>
        <w:t>correct A-IoT device behaviour during CBRA and CFRA</w:t>
      </w:r>
      <w:r>
        <w:rPr>
          <w:rFonts w:hint="eastAsia"/>
          <w:iCs/>
          <w:szCs w:val="21"/>
          <w:lang w:eastAsia="zh-CN"/>
        </w:rPr>
        <w:t xml:space="preserve"> [1]: </w:t>
      </w:r>
    </w:p>
    <w:tbl>
      <w:tblPr>
        <w:tblStyle w:val="af3"/>
        <w:tblW w:w="0" w:type="auto"/>
        <w:tblLook w:val="04A0" w:firstRow="1" w:lastRow="0" w:firstColumn="1" w:lastColumn="0" w:noHBand="0" w:noVBand="1"/>
      </w:tblPr>
      <w:tblGrid>
        <w:gridCol w:w="9857"/>
      </w:tblGrid>
      <w:tr w:rsidR="00906EAF" w:rsidTr="00906EAF">
        <w:tc>
          <w:tcPr>
            <w:tcW w:w="9857" w:type="dxa"/>
          </w:tcPr>
          <w:p w:rsidR="00906EAF" w:rsidRDefault="00906EAF" w:rsidP="00906EAF">
            <w:pPr>
              <w:rPr>
                <w:highlight w:val="green"/>
                <w:lang w:val="sv-SE"/>
              </w:rPr>
            </w:pPr>
            <w:r>
              <w:rPr>
                <w:highlight w:val="green"/>
                <w:lang w:val="sv-SE"/>
              </w:rPr>
              <w:t>Agreement:</w:t>
            </w:r>
          </w:p>
          <w:p w:rsidR="00906EAF" w:rsidRPr="00906EAF" w:rsidRDefault="00906EAF" w:rsidP="00CF532E">
            <w:pPr>
              <w:numPr>
                <w:ilvl w:val="0"/>
                <w:numId w:val="4"/>
              </w:numPr>
              <w:autoSpaceDN w:val="0"/>
              <w:snapToGrid w:val="0"/>
              <w:spacing w:after="120"/>
              <w:ind w:left="360"/>
              <w:rPr>
                <w:iCs/>
                <w:szCs w:val="21"/>
              </w:rPr>
            </w:pPr>
            <w:r>
              <w:rPr>
                <w:rFonts w:hint="eastAsia"/>
                <w:iCs/>
                <w:szCs w:val="21"/>
              </w:rPr>
              <w:t>RAN4 to include RRM requirements for correct A-IoT device behaviour during CBRA and CFRA. FFS the details</w:t>
            </w:r>
          </w:p>
        </w:tc>
      </w:tr>
    </w:tbl>
    <w:p w:rsidR="00C6494D" w:rsidRDefault="008A2F73" w:rsidP="000B07C9">
      <w:pPr>
        <w:spacing w:beforeLines="50" w:before="120" w:after="120"/>
        <w:jc w:val="both"/>
        <w:rPr>
          <w:lang w:val="en-US" w:eastAsia="zh-CN"/>
        </w:rPr>
      </w:pPr>
      <w:r>
        <w:rPr>
          <w:rFonts w:hint="eastAsia"/>
          <w:lang w:val="en-US" w:eastAsia="zh-CN"/>
        </w:rPr>
        <w:t xml:space="preserve">In RAN2#129bis meeting, RAN2 reached some agreements that are relevant to RACH which are reproduced below for reference [2]: </w:t>
      </w:r>
    </w:p>
    <w:tbl>
      <w:tblPr>
        <w:tblStyle w:val="af3"/>
        <w:tblW w:w="0" w:type="auto"/>
        <w:tblLook w:val="04A0" w:firstRow="1" w:lastRow="0" w:firstColumn="1" w:lastColumn="0" w:noHBand="0" w:noVBand="1"/>
      </w:tblPr>
      <w:tblGrid>
        <w:gridCol w:w="9857"/>
      </w:tblGrid>
      <w:tr w:rsidR="00070B3F" w:rsidTr="006B4C7F">
        <w:trPr>
          <w:trHeight w:val="3818"/>
        </w:trPr>
        <w:tc>
          <w:tcPr>
            <w:tcW w:w="9857" w:type="dxa"/>
          </w:tcPr>
          <w:p w:rsidR="00070B3F" w:rsidRDefault="00070B3F" w:rsidP="000B07C9">
            <w:pPr>
              <w:spacing w:beforeLines="50" w:before="120" w:after="120"/>
              <w:jc w:val="both"/>
              <w:rPr>
                <w:b/>
                <w:lang w:val="en-US" w:eastAsia="zh-CN"/>
              </w:rPr>
            </w:pPr>
            <w:r w:rsidRPr="00070B3F">
              <w:rPr>
                <w:rFonts w:hint="eastAsia"/>
                <w:b/>
                <w:lang w:val="en-US" w:eastAsia="zh-CN"/>
              </w:rPr>
              <w:t>RAN2#129bis:</w:t>
            </w:r>
          </w:p>
          <w:p w:rsidR="008A2F73" w:rsidRPr="008A2F73" w:rsidRDefault="008A2F73" w:rsidP="006C59E5">
            <w:pPr>
              <w:pStyle w:val="Doc-text2"/>
              <w:pBdr>
                <w:top w:val="single" w:sz="4" w:space="1" w:color="auto"/>
                <w:left w:val="single" w:sz="4" w:space="4" w:color="auto"/>
                <w:bottom w:val="single" w:sz="4" w:space="1" w:color="auto"/>
                <w:right w:val="single" w:sz="4" w:space="4" w:color="auto"/>
              </w:pBdr>
              <w:tabs>
                <w:tab w:val="clear" w:pos="1622"/>
                <w:tab w:val="left" w:pos="2694"/>
              </w:tabs>
              <w:ind w:left="851" w:rightChars="142" w:right="284"/>
              <w:rPr>
                <w:b/>
              </w:rPr>
            </w:pPr>
            <w:r w:rsidRPr="008A2F73">
              <w:rPr>
                <w:b/>
              </w:rPr>
              <w:t xml:space="preserve">Agreements on CFRA </w:t>
            </w:r>
          </w:p>
          <w:p w:rsidR="008A2F73" w:rsidRDefault="008A2F73" w:rsidP="006C59E5">
            <w:pPr>
              <w:pStyle w:val="Agreement"/>
              <w:pBdr>
                <w:top w:val="single" w:sz="4" w:space="1" w:color="auto"/>
                <w:left w:val="single" w:sz="4" w:space="4" w:color="auto"/>
                <w:bottom w:val="single" w:sz="4" w:space="1" w:color="auto"/>
                <w:right w:val="single" w:sz="4" w:space="4" w:color="auto"/>
              </w:pBdr>
              <w:tabs>
                <w:tab w:val="clear" w:pos="1619"/>
                <w:tab w:val="left" w:pos="2694"/>
              </w:tabs>
              <w:ind w:left="851" w:rightChars="142" w:right="284"/>
            </w:pPr>
            <w:r>
              <w:t xml:space="preserve">Introduce an explicit 1 bit indication to indicate whether it is CFRA or CBRA per paging message.   </w:t>
            </w:r>
          </w:p>
          <w:p w:rsidR="008A2F73" w:rsidRPr="00070B3F" w:rsidRDefault="008A2F73" w:rsidP="000B07C9">
            <w:pPr>
              <w:spacing w:beforeLines="50" w:before="120" w:after="120"/>
              <w:jc w:val="both"/>
              <w:rPr>
                <w:b/>
                <w:lang w:val="en-US" w:eastAsia="zh-CN"/>
              </w:rPr>
            </w:pPr>
          </w:p>
          <w:p w:rsidR="00070B3F" w:rsidRPr="00070B3F" w:rsidRDefault="00070B3F" w:rsidP="006C59E5">
            <w:pPr>
              <w:pStyle w:val="Doc-text2"/>
              <w:pBdr>
                <w:top w:val="single" w:sz="4" w:space="1" w:color="auto"/>
                <w:left w:val="single" w:sz="4" w:space="4" w:color="auto"/>
                <w:bottom w:val="single" w:sz="4" w:space="1" w:color="auto"/>
                <w:right w:val="single" w:sz="4" w:space="4" w:color="auto"/>
              </w:pBdr>
              <w:ind w:rightChars="142" w:right="284" w:hanging="1196"/>
              <w:rPr>
                <w:rFonts w:eastAsiaTheme="minorEastAsia"/>
                <w:b/>
                <w:bCs/>
                <w:lang w:eastAsia="zh-CN"/>
              </w:rPr>
            </w:pPr>
            <w:r w:rsidRPr="004B47EE">
              <w:rPr>
                <w:b/>
                <w:bCs/>
              </w:rPr>
              <w:t>Agreements</w:t>
            </w:r>
            <w:r>
              <w:rPr>
                <w:b/>
                <w:bCs/>
              </w:rPr>
              <w:t xml:space="preserve"> on msg1 </w:t>
            </w:r>
            <w:r>
              <w:rPr>
                <w:rFonts w:eastAsiaTheme="minorEastAsia" w:hint="eastAsia"/>
                <w:b/>
                <w:bCs/>
                <w:lang w:eastAsia="zh-CN"/>
              </w:rPr>
              <w:t>for CFRA</w:t>
            </w:r>
          </w:p>
          <w:p w:rsidR="00070B3F" w:rsidRPr="006B4C7F" w:rsidRDefault="00070B3F" w:rsidP="00CF532E">
            <w:pPr>
              <w:pStyle w:val="Agreement"/>
              <w:numPr>
                <w:ilvl w:val="3"/>
                <w:numId w:val="8"/>
              </w:numPr>
              <w:pBdr>
                <w:top w:val="single" w:sz="4" w:space="1" w:color="auto"/>
                <w:left w:val="single" w:sz="4" w:space="4" w:color="auto"/>
                <w:bottom w:val="single" w:sz="4" w:space="1" w:color="auto"/>
                <w:right w:val="single" w:sz="4" w:space="4" w:color="auto"/>
              </w:pBdr>
              <w:ind w:left="851" w:rightChars="142" w:right="284"/>
              <w:rPr>
                <w:b w:val="0"/>
                <w:bCs/>
              </w:rPr>
            </w:pPr>
            <w:r w:rsidRPr="006B4C7F">
              <w:rPr>
                <w:b w:val="0"/>
                <w:bCs/>
              </w:rPr>
              <w:t>In case of CBRA, only 16 bits random ID is included in Msg1.  FFS can be revisited if message type will be needed for other D2R messages purposes</w:t>
            </w:r>
          </w:p>
          <w:p w:rsidR="00070B3F" w:rsidRPr="004B47EE" w:rsidRDefault="00070B3F" w:rsidP="00CF532E">
            <w:pPr>
              <w:pStyle w:val="Doc-text2"/>
              <w:numPr>
                <w:ilvl w:val="3"/>
                <w:numId w:val="8"/>
              </w:numPr>
              <w:pBdr>
                <w:top w:val="single" w:sz="4" w:space="1" w:color="auto"/>
                <w:left w:val="single" w:sz="4" w:space="4" w:color="auto"/>
                <w:bottom w:val="single" w:sz="4" w:space="1" w:color="auto"/>
                <w:right w:val="single" w:sz="4" w:space="4" w:color="auto"/>
              </w:pBdr>
              <w:ind w:left="851" w:rightChars="142" w:right="284"/>
            </w:pPr>
            <w:r w:rsidRPr="00D86613">
              <w:t xml:space="preserve">RN16 is not </w:t>
            </w:r>
            <w:r>
              <w:t xml:space="preserve">included </w:t>
            </w:r>
            <w:r w:rsidRPr="00D86613">
              <w:t xml:space="preserve">in the </w:t>
            </w:r>
            <w:r>
              <w:t>first D2R message</w:t>
            </w:r>
            <w:r w:rsidRPr="00D86613">
              <w:t xml:space="preserve"> in the CFRA procedure</w:t>
            </w:r>
            <w:r>
              <w:t xml:space="preserve">.  AS ID is the only ID needed for addressing the device in R2D command message assuming for CFRA no multiple devices are performing the procedures with the given reader.   FFS if we can assume or need to support multiple device </w:t>
            </w:r>
            <w:proofErr w:type="gramStart"/>
            <w:r>
              <w:t>scenario</w:t>
            </w:r>
            <w:proofErr w:type="gramEnd"/>
            <w:r>
              <w:t xml:space="preserve">.   </w:t>
            </w:r>
          </w:p>
          <w:p w:rsidR="00070B3F" w:rsidRDefault="00070B3F" w:rsidP="000B07C9">
            <w:pPr>
              <w:spacing w:beforeLines="50" w:before="120" w:after="120"/>
              <w:jc w:val="both"/>
              <w:rPr>
                <w:lang w:val="en-US" w:eastAsia="zh-CN"/>
              </w:rPr>
            </w:pPr>
          </w:p>
          <w:p w:rsidR="00070B3F" w:rsidRPr="00070B3F" w:rsidRDefault="00070B3F" w:rsidP="006C59E5">
            <w:pPr>
              <w:pStyle w:val="Doc-text2"/>
              <w:pBdr>
                <w:top w:val="single" w:sz="4" w:space="1" w:color="auto"/>
                <w:left w:val="single" w:sz="4" w:space="4" w:color="auto"/>
                <w:bottom w:val="single" w:sz="4" w:space="1" w:color="auto"/>
                <w:right w:val="single" w:sz="4" w:space="4" w:color="auto"/>
              </w:pBdr>
              <w:tabs>
                <w:tab w:val="clear" w:pos="1622"/>
              </w:tabs>
              <w:ind w:left="851" w:rightChars="142" w:right="284"/>
              <w:rPr>
                <w:rFonts w:eastAsiaTheme="minorEastAsia"/>
                <w:b/>
                <w:bCs/>
                <w:lang w:eastAsia="zh-CN"/>
              </w:rPr>
            </w:pPr>
            <w:r w:rsidRPr="00E05C4B">
              <w:rPr>
                <w:b/>
                <w:bCs/>
              </w:rPr>
              <w:t xml:space="preserve">Agreements on </w:t>
            </w:r>
            <w:r>
              <w:rPr>
                <w:b/>
                <w:bCs/>
              </w:rPr>
              <w:t xml:space="preserve">new </w:t>
            </w:r>
            <w:r w:rsidRPr="00E05C4B">
              <w:rPr>
                <w:b/>
                <w:bCs/>
              </w:rPr>
              <w:t>R2D message</w:t>
            </w:r>
            <w:r>
              <w:rPr>
                <w:rFonts w:eastAsiaTheme="minorEastAsia" w:hint="eastAsia"/>
                <w:b/>
                <w:bCs/>
                <w:lang w:eastAsia="zh-CN"/>
              </w:rPr>
              <w:t xml:space="preserve"> for CBRA</w:t>
            </w:r>
          </w:p>
          <w:p w:rsidR="00070B3F" w:rsidRPr="006B4C7F" w:rsidRDefault="00070B3F" w:rsidP="00CF532E">
            <w:pPr>
              <w:pStyle w:val="Agreement"/>
              <w:numPr>
                <w:ilvl w:val="0"/>
                <w:numId w:val="7"/>
              </w:numPr>
              <w:pBdr>
                <w:top w:val="single" w:sz="4" w:space="1" w:color="auto"/>
                <w:left w:val="single" w:sz="4" w:space="4" w:color="auto"/>
                <w:bottom w:val="single" w:sz="4" w:space="1" w:color="auto"/>
                <w:right w:val="single" w:sz="4" w:space="4" w:color="auto"/>
              </w:pBdr>
              <w:ind w:left="851" w:rightChars="142" w:right="284"/>
              <w:rPr>
                <w:b w:val="0"/>
                <w:bCs/>
                <w:lang w:eastAsia="ko-KR"/>
              </w:rPr>
            </w:pPr>
            <w:r w:rsidRPr="006B4C7F">
              <w:rPr>
                <w:b w:val="0"/>
                <w:bCs/>
              </w:rPr>
              <w:t xml:space="preserve">A new R2D message other than the paging message is introduced for A-IoT device determining MSG1 resources unless RAN1 concludes to use L1 </w:t>
            </w:r>
            <w:proofErr w:type="spellStart"/>
            <w:r w:rsidRPr="006B4C7F">
              <w:rPr>
                <w:b w:val="0"/>
                <w:bCs/>
              </w:rPr>
              <w:t>signaling</w:t>
            </w:r>
            <w:proofErr w:type="spellEnd"/>
            <w:r w:rsidRPr="006B4C7F">
              <w:rPr>
                <w:b w:val="0"/>
                <w:bCs/>
              </w:rPr>
              <w:t xml:space="preserve">.   The </w:t>
            </w:r>
            <w:r w:rsidRPr="006B4C7F">
              <w:rPr>
                <w:b w:val="0"/>
                <w:bCs/>
                <w:lang w:eastAsia="ko-KR"/>
              </w:rPr>
              <w:t xml:space="preserve">R2D </w:t>
            </w:r>
            <w:r w:rsidRPr="006B4C7F">
              <w:rPr>
                <w:b w:val="0"/>
                <w:bCs/>
              </w:rPr>
              <w:t>message</w:t>
            </w:r>
            <w:r w:rsidRPr="006B4C7F">
              <w:rPr>
                <w:b w:val="0"/>
                <w:bCs/>
                <w:lang w:eastAsia="ko-KR"/>
              </w:rPr>
              <w:t xml:space="preserve"> indicates the start of a set of MSG1 resources that were configured in paging message.   </w:t>
            </w:r>
          </w:p>
          <w:p w:rsidR="00070B3F" w:rsidRPr="00E83A54" w:rsidRDefault="00070B3F" w:rsidP="00CF532E">
            <w:pPr>
              <w:pStyle w:val="Agreement"/>
              <w:numPr>
                <w:ilvl w:val="0"/>
                <w:numId w:val="7"/>
              </w:numPr>
              <w:pBdr>
                <w:top w:val="single" w:sz="4" w:space="1" w:color="auto"/>
                <w:left w:val="single" w:sz="4" w:space="4" w:color="auto"/>
                <w:bottom w:val="single" w:sz="4" w:space="1" w:color="auto"/>
                <w:right w:val="single" w:sz="4" w:space="4" w:color="auto"/>
              </w:pBdr>
              <w:ind w:left="851" w:rightChars="142" w:right="284"/>
              <w:rPr>
                <w:b w:val="0"/>
                <w:bCs/>
                <w:lang w:eastAsia="ko-KR"/>
              </w:rPr>
            </w:pPr>
            <w:r w:rsidRPr="00E83A54">
              <w:rPr>
                <w:b w:val="0"/>
                <w:bCs/>
                <w:lang w:eastAsia="ko-KR"/>
              </w:rPr>
              <w:t xml:space="preserve">Assumption: The R2D message does not include slot number/count down number.  </w:t>
            </w:r>
          </w:p>
          <w:p w:rsidR="00070B3F" w:rsidRDefault="00070B3F" w:rsidP="000B07C9">
            <w:pPr>
              <w:spacing w:beforeLines="50" w:before="120" w:after="120"/>
              <w:jc w:val="both"/>
              <w:rPr>
                <w:lang w:eastAsia="zh-CN"/>
              </w:rPr>
            </w:pPr>
          </w:p>
          <w:p w:rsidR="00070B3F" w:rsidRPr="00070B3F" w:rsidRDefault="00070B3F" w:rsidP="006C59E5">
            <w:pPr>
              <w:pStyle w:val="Doc-text2"/>
              <w:pBdr>
                <w:top w:val="single" w:sz="4" w:space="1" w:color="auto"/>
                <w:left w:val="single" w:sz="4" w:space="4" w:color="auto"/>
                <w:bottom w:val="single" w:sz="4" w:space="1" w:color="auto"/>
                <w:right w:val="single" w:sz="4" w:space="4" w:color="auto"/>
              </w:pBdr>
              <w:tabs>
                <w:tab w:val="clear" w:pos="1622"/>
                <w:tab w:val="left" w:pos="851"/>
              </w:tabs>
              <w:ind w:left="851" w:rightChars="142" w:right="284"/>
              <w:rPr>
                <w:rFonts w:eastAsiaTheme="minorEastAsia"/>
                <w:b/>
                <w:bCs/>
                <w:lang w:eastAsia="zh-CN"/>
              </w:rPr>
            </w:pPr>
            <w:r w:rsidRPr="00293A73">
              <w:rPr>
                <w:b/>
                <w:bCs/>
              </w:rPr>
              <w:t>Agreements</w:t>
            </w:r>
            <w:r>
              <w:rPr>
                <w:b/>
                <w:bCs/>
              </w:rPr>
              <w:t xml:space="preserve"> on </w:t>
            </w:r>
            <w:proofErr w:type="spellStart"/>
            <w:r>
              <w:rPr>
                <w:b/>
                <w:bCs/>
              </w:rPr>
              <w:t>msg</w:t>
            </w:r>
            <w:proofErr w:type="spellEnd"/>
            <w:r>
              <w:rPr>
                <w:b/>
                <w:bCs/>
              </w:rPr>
              <w:t xml:space="preserve"> 2</w:t>
            </w:r>
            <w:r>
              <w:rPr>
                <w:rFonts w:eastAsiaTheme="minorEastAsia" w:hint="eastAsia"/>
                <w:b/>
                <w:bCs/>
                <w:lang w:eastAsia="zh-CN"/>
              </w:rPr>
              <w:t xml:space="preserve"> for CBRA</w:t>
            </w:r>
          </w:p>
          <w:p w:rsidR="00070B3F" w:rsidRPr="00E83A54" w:rsidRDefault="00070B3F" w:rsidP="00CF532E">
            <w:pPr>
              <w:pStyle w:val="Agreement"/>
              <w:numPr>
                <w:ilvl w:val="0"/>
                <w:numId w:val="9"/>
              </w:numPr>
              <w:pBdr>
                <w:top w:val="single" w:sz="4" w:space="1" w:color="auto"/>
                <w:left w:val="single" w:sz="4" w:space="4" w:color="auto"/>
                <w:bottom w:val="single" w:sz="4" w:space="1" w:color="auto"/>
                <w:right w:val="single" w:sz="4" w:space="4" w:color="auto"/>
              </w:pBdr>
              <w:tabs>
                <w:tab w:val="left" w:pos="851"/>
              </w:tabs>
              <w:ind w:left="851" w:rightChars="142" w:right="284"/>
              <w:rPr>
                <w:b w:val="0"/>
                <w:bCs/>
                <w:lang w:eastAsia="ko-KR"/>
              </w:rPr>
            </w:pPr>
            <w:r w:rsidRPr="00E83A54">
              <w:rPr>
                <w:b w:val="0"/>
                <w:bCs/>
                <w:lang w:eastAsia="ko-KR"/>
              </w:rPr>
              <w:t xml:space="preserve">A-IoT Msg2 contains one or multiple echoed random ID(s) from A-IoT Msg1 of different A-IoT </w:t>
            </w:r>
            <w:r w:rsidRPr="00E83A54">
              <w:rPr>
                <w:b w:val="0"/>
                <w:bCs/>
                <w:lang w:eastAsia="ko-KR"/>
              </w:rPr>
              <w:lastRenderedPageBreak/>
              <w:t>devices.</w:t>
            </w:r>
          </w:p>
          <w:p w:rsidR="00070B3F" w:rsidRPr="00E83A54" w:rsidRDefault="00070B3F" w:rsidP="00CF532E">
            <w:pPr>
              <w:pStyle w:val="Agreement"/>
              <w:numPr>
                <w:ilvl w:val="0"/>
                <w:numId w:val="9"/>
              </w:numPr>
              <w:pBdr>
                <w:top w:val="single" w:sz="4" w:space="1" w:color="auto"/>
                <w:left w:val="single" w:sz="4" w:space="4" w:color="auto"/>
                <w:bottom w:val="single" w:sz="4" w:space="1" w:color="auto"/>
                <w:right w:val="single" w:sz="4" w:space="4" w:color="auto"/>
              </w:pBdr>
              <w:tabs>
                <w:tab w:val="left" w:pos="851"/>
              </w:tabs>
              <w:ind w:left="851" w:rightChars="142" w:right="284"/>
              <w:rPr>
                <w:b w:val="0"/>
                <w:bCs/>
                <w:lang w:eastAsia="ko-KR"/>
              </w:rPr>
            </w:pPr>
            <w:r w:rsidRPr="00E83A54">
              <w:rPr>
                <w:b w:val="0"/>
                <w:bCs/>
                <w:lang w:eastAsia="ko-KR"/>
              </w:rPr>
              <w:t>Same Msg2 format is used for initial transmission and retransmission of Msg2.</w:t>
            </w:r>
          </w:p>
          <w:p w:rsidR="00070B3F" w:rsidRDefault="00070B3F" w:rsidP="006C59E5">
            <w:pPr>
              <w:tabs>
                <w:tab w:val="left" w:pos="851"/>
              </w:tabs>
              <w:spacing w:beforeLines="50" w:before="120" w:after="120"/>
              <w:ind w:rightChars="142" w:right="284"/>
              <w:jc w:val="both"/>
              <w:rPr>
                <w:lang w:eastAsia="zh-CN"/>
              </w:rPr>
            </w:pPr>
          </w:p>
          <w:p w:rsidR="00070B3F" w:rsidRPr="00070B3F" w:rsidRDefault="00070B3F" w:rsidP="006C59E5">
            <w:pPr>
              <w:pStyle w:val="Doc-text2"/>
              <w:pBdr>
                <w:top w:val="single" w:sz="4" w:space="1" w:color="auto"/>
                <w:left w:val="single" w:sz="4" w:space="1" w:color="auto"/>
                <w:bottom w:val="single" w:sz="4" w:space="1" w:color="auto"/>
                <w:right w:val="single" w:sz="4" w:space="1" w:color="auto"/>
              </w:pBdr>
              <w:tabs>
                <w:tab w:val="clear" w:pos="1622"/>
                <w:tab w:val="left" w:pos="851"/>
              </w:tabs>
              <w:ind w:left="851" w:rightChars="142" w:right="284"/>
              <w:rPr>
                <w:rFonts w:eastAsiaTheme="minorEastAsia"/>
                <w:b/>
                <w:bCs/>
                <w:lang w:eastAsia="zh-CN"/>
              </w:rPr>
            </w:pPr>
            <w:r w:rsidRPr="00033524">
              <w:rPr>
                <w:b/>
                <w:bCs/>
              </w:rPr>
              <w:t>Agreements on NACK</w:t>
            </w:r>
            <w:r>
              <w:rPr>
                <w:rFonts w:eastAsiaTheme="minorEastAsia" w:hint="eastAsia"/>
                <w:b/>
                <w:bCs/>
                <w:lang w:eastAsia="zh-CN"/>
              </w:rPr>
              <w:t xml:space="preserve"> for CFRA</w:t>
            </w:r>
          </w:p>
          <w:p w:rsidR="00070B3F" w:rsidRPr="00033524" w:rsidRDefault="00070B3F" w:rsidP="00CF532E">
            <w:pPr>
              <w:pStyle w:val="Agreement"/>
              <w:numPr>
                <w:ilvl w:val="0"/>
                <w:numId w:val="10"/>
              </w:numPr>
              <w:pBdr>
                <w:top w:val="single" w:sz="4" w:space="1" w:color="auto"/>
                <w:left w:val="single" w:sz="4" w:space="1" w:color="auto"/>
                <w:bottom w:val="single" w:sz="4" w:space="1" w:color="auto"/>
                <w:right w:val="single" w:sz="4" w:space="1" w:color="auto"/>
              </w:pBdr>
              <w:tabs>
                <w:tab w:val="clear" w:pos="1619"/>
                <w:tab w:val="left" w:pos="851"/>
              </w:tabs>
              <w:ind w:left="851" w:rightChars="142" w:right="284"/>
              <w:rPr>
                <w:rFonts w:ascii="Times New Roman" w:eastAsia="Times New Roman" w:hAnsi="Times New Roman"/>
                <w:b w:val="0"/>
                <w:bCs/>
                <w:sz w:val="24"/>
                <w:lang w:val="en-US" w:eastAsia="en-US"/>
              </w:rPr>
            </w:pPr>
            <w:r w:rsidRPr="00033524">
              <w:rPr>
                <w:b w:val="0"/>
                <w:bCs/>
              </w:rPr>
              <w:t xml:space="preserve">For CBRA, </w:t>
            </w:r>
            <w:r>
              <w:rPr>
                <w:b w:val="0"/>
                <w:bCs/>
              </w:rPr>
              <w:t>a</w:t>
            </w:r>
            <w:r w:rsidRPr="00033524">
              <w:rPr>
                <w:b w:val="0"/>
                <w:bCs/>
              </w:rPr>
              <w:t>s a baseline, NACK based mechanism is applied only to the Msg3.   May come back for D2R data, if the NACK feedback indication is needed for the purpose to stop/terminate the “on-going procedure” and release the AS ID accordingly (depending on other later discussion).</w:t>
            </w:r>
          </w:p>
          <w:p w:rsidR="00070B3F" w:rsidRDefault="00070B3F" w:rsidP="00CF532E">
            <w:pPr>
              <w:pStyle w:val="Agreement"/>
              <w:numPr>
                <w:ilvl w:val="0"/>
                <w:numId w:val="10"/>
              </w:numPr>
              <w:pBdr>
                <w:top w:val="single" w:sz="4" w:space="1" w:color="auto"/>
                <w:left w:val="single" w:sz="4" w:space="1" w:color="auto"/>
                <w:bottom w:val="single" w:sz="4" w:space="1" w:color="auto"/>
                <w:right w:val="single" w:sz="4" w:space="1" w:color="auto"/>
              </w:pBdr>
              <w:tabs>
                <w:tab w:val="clear" w:pos="1619"/>
                <w:tab w:val="left" w:pos="851"/>
              </w:tabs>
              <w:ind w:left="851" w:rightChars="142" w:right="284"/>
              <w:rPr>
                <w:b w:val="0"/>
                <w:bCs/>
                <w:lang w:eastAsia="ko-KR"/>
              </w:rPr>
            </w:pPr>
            <w:r w:rsidRPr="00033524">
              <w:rPr>
                <w:b w:val="0"/>
                <w:bCs/>
                <w:lang w:eastAsia="ko-KR"/>
              </w:rPr>
              <w:t>For msg3, we rely on whether the device receives NACK indication before subsequent R2D message to determine re-access.    No need for a timer</w:t>
            </w:r>
            <w:r>
              <w:rPr>
                <w:b w:val="0"/>
                <w:bCs/>
                <w:lang w:eastAsia="ko-KR"/>
              </w:rPr>
              <w:t>.</w:t>
            </w:r>
            <w:r w:rsidRPr="00033524">
              <w:rPr>
                <w:b w:val="0"/>
                <w:bCs/>
                <w:lang w:eastAsia="ko-KR"/>
              </w:rPr>
              <w:t xml:space="preserve">   FFS whether subsequent R2D message is trigger message or paging</w:t>
            </w:r>
          </w:p>
          <w:p w:rsidR="00070B3F" w:rsidRDefault="00070B3F" w:rsidP="00CF532E">
            <w:pPr>
              <w:pStyle w:val="Doc-text2"/>
              <w:numPr>
                <w:ilvl w:val="0"/>
                <w:numId w:val="10"/>
              </w:numPr>
              <w:pBdr>
                <w:top w:val="single" w:sz="4" w:space="1" w:color="auto"/>
                <w:left w:val="single" w:sz="4" w:space="1" w:color="auto"/>
                <w:bottom w:val="single" w:sz="4" w:space="1" w:color="auto"/>
                <w:right w:val="single" w:sz="4" w:space="1" w:color="auto"/>
              </w:pBdr>
              <w:tabs>
                <w:tab w:val="clear" w:pos="1619"/>
                <w:tab w:val="left" w:pos="851"/>
              </w:tabs>
              <w:ind w:left="851" w:rightChars="142" w:right="284"/>
            </w:pPr>
            <w:r>
              <w:t>For CFRA, NACK feedback and re-access is not supported.  FFS how to achieve</w:t>
            </w:r>
          </w:p>
          <w:p w:rsidR="00070B3F" w:rsidRPr="00070B3F" w:rsidRDefault="00070B3F" w:rsidP="00CF532E">
            <w:pPr>
              <w:pStyle w:val="Doc-text2"/>
              <w:numPr>
                <w:ilvl w:val="0"/>
                <w:numId w:val="10"/>
              </w:numPr>
              <w:pBdr>
                <w:top w:val="single" w:sz="4" w:space="1" w:color="auto"/>
                <w:left w:val="single" w:sz="4" w:space="1" w:color="auto"/>
                <w:bottom w:val="single" w:sz="4" w:space="1" w:color="auto"/>
                <w:right w:val="single" w:sz="4" w:space="1" w:color="auto"/>
              </w:pBdr>
              <w:tabs>
                <w:tab w:val="clear" w:pos="1619"/>
                <w:tab w:val="left" w:pos="851"/>
              </w:tabs>
              <w:ind w:left="851" w:rightChars="142" w:right="284"/>
            </w:pPr>
            <w:r>
              <w:t>FFS on end of procedure</w:t>
            </w:r>
          </w:p>
        </w:tc>
      </w:tr>
    </w:tbl>
    <w:p w:rsidR="00070B3F" w:rsidRDefault="006C10EA" w:rsidP="000B07C9">
      <w:pPr>
        <w:spacing w:beforeLines="50" w:before="120" w:after="120"/>
        <w:jc w:val="both"/>
        <w:rPr>
          <w:lang w:val="en-US" w:eastAsia="zh-CN"/>
        </w:rPr>
      </w:pPr>
      <w:r>
        <w:rPr>
          <w:rFonts w:hint="eastAsia"/>
          <w:lang w:val="en-US" w:eastAsia="zh-CN"/>
        </w:rPr>
        <w:lastRenderedPageBreak/>
        <w:t xml:space="preserve">Based on the above progress, we think the RACH solutions are not completed yet. And considering that RAN4 only need to capture the correct A-IoT behaviors, which </w:t>
      </w:r>
      <w:r w:rsidR="00455A34">
        <w:rPr>
          <w:rFonts w:hint="eastAsia"/>
          <w:lang w:val="en-US" w:eastAsia="zh-CN"/>
        </w:rPr>
        <w:t>will not</w:t>
      </w:r>
      <w:r w:rsidR="00944D2B">
        <w:rPr>
          <w:rFonts w:hint="eastAsia"/>
          <w:lang w:val="en-US" w:eastAsia="zh-CN"/>
        </w:rPr>
        <w:t xml:space="preserve"> </w:t>
      </w:r>
      <w:r w:rsidR="002A0217">
        <w:rPr>
          <w:rFonts w:hint="eastAsia"/>
          <w:lang w:val="en-US" w:eastAsia="zh-CN"/>
        </w:rPr>
        <w:t>involve</w:t>
      </w:r>
      <w:r w:rsidR="00944D2B">
        <w:rPr>
          <w:rFonts w:hint="eastAsia"/>
          <w:lang w:val="en-US" w:eastAsia="zh-CN"/>
        </w:rPr>
        <w:t xml:space="preserve"> </w:t>
      </w:r>
      <w:r w:rsidR="00944D2B">
        <w:rPr>
          <w:lang w:val="en-US" w:eastAsia="zh-CN"/>
        </w:rPr>
        <w:t>controversial</w:t>
      </w:r>
      <w:r>
        <w:rPr>
          <w:rFonts w:hint="eastAsia"/>
          <w:lang w:val="en-US" w:eastAsia="zh-CN"/>
        </w:rPr>
        <w:t xml:space="preserve"> discussions, RAN4 can further wait for the completion of RACH design by RAN2</w:t>
      </w:r>
      <w:r w:rsidR="00724B18">
        <w:rPr>
          <w:rFonts w:hint="eastAsia"/>
          <w:lang w:val="en-US" w:eastAsia="zh-CN"/>
        </w:rPr>
        <w:t xml:space="preserve"> and then directly draft the wording</w:t>
      </w:r>
      <w:r>
        <w:rPr>
          <w:rFonts w:hint="eastAsia"/>
          <w:lang w:val="en-US" w:eastAsia="zh-CN"/>
        </w:rPr>
        <w:t xml:space="preserve">. </w:t>
      </w:r>
    </w:p>
    <w:p w:rsidR="00190C88" w:rsidRDefault="006C10EA" w:rsidP="000B07C9">
      <w:pPr>
        <w:spacing w:beforeLines="50" w:before="120" w:after="120"/>
        <w:jc w:val="both"/>
        <w:rPr>
          <w:b/>
          <w:lang w:val="en-US" w:eastAsia="zh-CN"/>
        </w:rPr>
      </w:pPr>
      <w:r w:rsidRPr="006C10EA">
        <w:rPr>
          <w:rFonts w:hint="eastAsia"/>
          <w:b/>
          <w:lang w:val="en-US" w:eastAsia="zh-CN"/>
        </w:rPr>
        <w:t xml:space="preserve">Proposal 1: </w:t>
      </w:r>
      <w:r>
        <w:rPr>
          <w:rFonts w:hint="eastAsia"/>
          <w:b/>
          <w:lang w:val="en-US" w:eastAsia="zh-CN"/>
        </w:rPr>
        <w:t>RAN4 to wait for more RAN2 progress on RACH design</w:t>
      </w:r>
      <w:r w:rsidR="008E06CD">
        <w:rPr>
          <w:rFonts w:hint="eastAsia"/>
          <w:b/>
          <w:lang w:val="en-US" w:eastAsia="zh-CN"/>
        </w:rPr>
        <w:t xml:space="preserve"> and then</w:t>
      </w:r>
      <w:r>
        <w:rPr>
          <w:rFonts w:hint="eastAsia"/>
          <w:b/>
          <w:lang w:val="en-US" w:eastAsia="zh-CN"/>
        </w:rPr>
        <w:t xml:space="preserve"> </w:t>
      </w:r>
      <w:r w:rsidR="00724B18" w:rsidRPr="00724B18">
        <w:rPr>
          <w:b/>
          <w:lang w:val="en-US" w:eastAsia="zh-CN"/>
        </w:rPr>
        <w:t>directly draft the wording</w:t>
      </w:r>
      <w:r w:rsidR="00724B18">
        <w:rPr>
          <w:rFonts w:hint="eastAsia"/>
          <w:b/>
          <w:lang w:val="en-US" w:eastAsia="zh-CN"/>
        </w:rPr>
        <w:t xml:space="preserve">. </w:t>
      </w:r>
    </w:p>
    <w:p w:rsidR="00724B18" w:rsidRPr="00190C88" w:rsidRDefault="00724B18" w:rsidP="000B07C9">
      <w:pPr>
        <w:spacing w:beforeLines="50" w:before="120" w:after="120"/>
        <w:jc w:val="both"/>
        <w:rPr>
          <w:b/>
          <w:lang w:val="en-US" w:eastAsia="zh-CN"/>
        </w:rPr>
      </w:pPr>
    </w:p>
    <w:p w:rsidR="002158F8" w:rsidRPr="002158F8" w:rsidRDefault="002158F8" w:rsidP="000B07C9">
      <w:pPr>
        <w:spacing w:beforeLines="50" w:before="120" w:after="120"/>
        <w:jc w:val="both"/>
        <w:rPr>
          <w:b/>
          <w:u w:val="single"/>
          <w:lang w:val="en-US"/>
        </w:rPr>
      </w:pPr>
      <w:r>
        <w:rPr>
          <w:rFonts w:hint="eastAsia"/>
          <w:b/>
          <w:u w:val="single"/>
          <w:lang w:val="en-US" w:eastAsia="zh-CN"/>
        </w:rPr>
        <w:t>T</w:t>
      </w:r>
      <w:r w:rsidRPr="002158F8">
        <w:rPr>
          <w:rFonts w:hint="eastAsia"/>
          <w:b/>
          <w:u w:val="single"/>
          <w:lang w:val="en-US"/>
        </w:rPr>
        <w:t>iming</w:t>
      </w:r>
    </w:p>
    <w:p w:rsidR="002158F8" w:rsidRDefault="00BE0902" w:rsidP="000B07C9">
      <w:pPr>
        <w:spacing w:beforeLines="50" w:before="120" w:after="120"/>
        <w:jc w:val="both"/>
        <w:rPr>
          <w:lang w:val="en-US" w:eastAsia="zh-CN"/>
        </w:rPr>
      </w:pPr>
      <w:r>
        <w:rPr>
          <w:rFonts w:hint="eastAsia"/>
          <w:lang w:val="en-US" w:eastAsia="zh-CN"/>
        </w:rPr>
        <w:t xml:space="preserve">Another issue </w:t>
      </w:r>
      <w:r>
        <w:rPr>
          <w:lang w:val="en-US" w:eastAsia="zh-CN"/>
        </w:rPr>
        <w:t>that</w:t>
      </w:r>
      <w:r>
        <w:rPr>
          <w:rFonts w:hint="eastAsia"/>
          <w:lang w:val="en-US" w:eastAsia="zh-CN"/>
        </w:rPr>
        <w:t xml:space="preserve"> needs discussing</w:t>
      </w:r>
      <w:r w:rsidR="00FC2BA9">
        <w:rPr>
          <w:rFonts w:hint="eastAsia"/>
          <w:lang w:val="en-US" w:eastAsia="zh-CN"/>
        </w:rPr>
        <w:t xml:space="preserve"> is</w:t>
      </w:r>
      <w:r>
        <w:rPr>
          <w:rFonts w:hint="eastAsia"/>
          <w:lang w:val="en-US" w:eastAsia="zh-CN"/>
        </w:rPr>
        <w:t xml:space="preserve"> </w:t>
      </w:r>
      <w:r w:rsidR="00917263">
        <w:rPr>
          <w:rFonts w:hint="eastAsia"/>
          <w:lang w:val="en-US" w:eastAsia="zh-CN"/>
        </w:rPr>
        <w:t xml:space="preserve">UL transmit </w:t>
      </w:r>
      <w:r>
        <w:rPr>
          <w:rFonts w:hint="eastAsia"/>
          <w:lang w:val="en-US" w:eastAsia="zh-CN"/>
        </w:rPr>
        <w:t>timing</w:t>
      </w:r>
      <w:r w:rsidR="00917263">
        <w:rPr>
          <w:rFonts w:hint="eastAsia"/>
          <w:lang w:val="en-US" w:eastAsia="zh-CN"/>
        </w:rPr>
        <w:t xml:space="preserve"> requirement</w:t>
      </w:r>
      <w:r>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745D9E" w:rsidTr="00745D9E">
        <w:tc>
          <w:tcPr>
            <w:tcW w:w="9857" w:type="dxa"/>
          </w:tcPr>
          <w:p w:rsidR="00745D9E" w:rsidRPr="00745D9E" w:rsidRDefault="00745D9E" w:rsidP="000B07C9">
            <w:pPr>
              <w:spacing w:beforeLines="50" w:before="120" w:after="120"/>
              <w:jc w:val="both"/>
              <w:rPr>
                <w:b/>
                <w:lang w:val="en-US" w:eastAsia="zh-CN"/>
              </w:rPr>
            </w:pPr>
            <w:r w:rsidRPr="00745D9E">
              <w:rPr>
                <w:rFonts w:hint="eastAsia"/>
                <w:b/>
                <w:lang w:val="en-US" w:eastAsia="zh-CN"/>
              </w:rPr>
              <w:t>RAN4#114bis:</w:t>
            </w:r>
          </w:p>
          <w:p w:rsidR="00745D9E" w:rsidRDefault="00745D9E" w:rsidP="00745D9E">
            <w:pPr>
              <w:rPr>
                <w:highlight w:val="green"/>
                <w:lang w:val="sv-SE"/>
              </w:rPr>
            </w:pPr>
            <w:r>
              <w:rPr>
                <w:highlight w:val="green"/>
                <w:lang w:val="sv-SE"/>
              </w:rPr>
              <w:t>Agreement:</w:t>
            </w:r>
          </w:p>
          <w:p w:rsidR="00745D9E" w:rsidRPr="00745D9E" w:rsidRDefault="00745D9E" w:rsidP="00CF532E">
            <w:pPr>
              <w:numPr>
                <w:ilvl w:val="0"/>
                <w:numId w:val="4"/>
              </w:numPr>
              <w:autoSpaceDN w:val="0"/>
              <w:snapToGrid w:val="0"/>
              <w:spacing w:after="120"/>
              <w:ind w:left="360"/>
              <w:rPr>
                <w:iCs/>
                <w:szCs w:val="21"/>
              </w:rPr>
            </w:pPr>
            <w:r>
              <w:rPr>
                <w:rFonts w:hint="eastAsia"/>
                <w:iCs/>
                <w:szCs w:val="21"/>
              </w:rPr>
              <w:t>Further discuss whether there is RRM impact o</w:t>
            </w:r>
            <w:r w:rsidRPr="00745D9E">
              <w:rPr>
                <w:rFonts w:hint="eastAsia"/>
                <w:iCs/>
                <w:szCs w:val="21"/>
              </w:rPr>
              <w:t>n transmit timing requirements of device pending on RAN1 conclusion.</w:t>
            </w:r>
          </w:p>
        </w:tc>
      </w:tr>
    </w:tbl>
    <w:p w:rsidR="00517798" w:rsidRDefault="00A526A7" w:rsidP="000B07C9">
      <w:pPr>
        <w:spacing w:beforeLines="50" w:before="120" w:after="120"/>
        <w:jc w:val="both"/>
        <w:rPr>
          <w:lang w:val="en-US" w:eastAsia="zh-CN"/>
        </w:rPr>
      </w:pPr>
      <w:r>
        <w:rPr>
          <w:rFonts w:hint="eastAsia"/>
          <w:lang w:val="en-US" w:eastAsia="zh-CN"/>
        </w:rPr>
        <w:t>In RAN1#120bis meeting, some agreements related to RACH timing were reached [</w:t>
      </w:r>
      <w:r w:rsidR="003737DA">
        <w:rPr>
          <w:rFonts w:hint="eastAsia"/>
          <w:lang w:val="en-US" w:eastAsia="zh-CN"/>
        </w:rPr>
        <w:t>3</w:t>
      </w:r>
      <w:r>
        <w:rPr>
          <w:rFonts w:hint="eastAsia"/>
          <w:lang w:val="en-US" w:eastAsia="zh-CN"/>
        </w:rPr>
        <w:t>]:</w:t>
      </w:r>
    </w:p>
    <w:tbl>
      <w:tblPr>
        <w:tblStyle w:val="af3"/>
        <w:tblW w:w="0" w:type="auto"/>
        <w:tblLook w:val="04A0" w:firstRow="1" w:lastRow="0" w:firstColumn="1" w:lastColumn="0" w:noHBand="0" w:noVBand="1"/>
      </w:tblPr>
      <w:tblGrid>
        <w:gridCol w:w="9857"/>
      </w:tblGrid>
      <w:tr w:rsidR="00A526A7" w:rsidTr="00A526A7">
        <w:tc>
          <w:tcPr>
            <w:tcW w:w="9857" w:type="dxa"/>
          </w:tcPr>
          <w:p w:rsidR="003737DA" w:rsidRDefault="003737DA" w:rsidP="003737DA">
            <w:pPr>
              <w:pStyle w:val="0Maintext"/>
              <w:spacing w:beforeLines="50" w:before="120" w:afterLines="50" w:after="120"/>
              <w:rPr>
                <w:lang w:eastAsia="zh-CN"/>
              </w:rPr>
            </w:pPr>
            <w:r>
              <w:rPr>
                <w:highlight w:val="green"/>
                <w:lang w:eastAsia="zh-CN"/>
              </w:rPr>
              <w:t>Agreement</w:t>
            </w:r>
          </w:p>
          <w:p w:rsidR="003737DA" w:rsidRDefault="003737DA" w:rsidP="003737DA">
            <w:pPr>
              <w:snapToGrid w:val="0"/>
              <w:jc w:val="both"/>
              <w:rPr>
                <w:rFonts w:eastAsia="DengXian"/>
                <w:bCs/>
                <w:lang w:val="en-US" w:eastAsia="zh-CN"/>
              </w:rPr>
            </w:pPr>
            <w:r>
              <w:rPr>
                <w:rFonts w:eastAsia="DengXian"/>
                <w:bCs/>
                <w:lang w:val="en-US" w:eastAsia="zh-CN"/>
              </w:rPr>
              <w:t>For X=1 or X=2, from device perspective, the starting time for the first Msg1 time domain resource is T</w:t>
            </w:r>
            <w:r>
              <w:rPr>
                <w:rFonts w:eastAsia="DengXian"/>
                <w:bCs/>
                <w:vertAlign w:val="subscript"/>
                <w:lang w:val="en-US" w:eastAsia="zh-CN"/>
              </w:rPr>
              <w:t>offset1</w:t>
            </w:r>
            <w:r>
              <w:rPr>
                <w:rFonts w:eastAsia="DengXian"/>
                <w:bCs/>
                <w:lang w:val="en-US" w:eastAsia="zh-CN"/>
              </w:rPr>
              <w:t xml:space="preserve"> after the end of the corresponding R2D transmission triggering random access.</w:t>
            </w:r>
          </w:p>
          <w:p w:rsidR="003737DA" w:rsidRDefault="003737DA" w:rsidP="00CF532E">
            <w:pPr>
              <w:numPr>
                <w:ilvl w:val="1"/>
                <w:numId w:val="11"/>
              </w:numPr>
              <w:snapToGrid w:val="0"/>
              <w:spacing w:after="0"/>
              <w:ind w:hanging="442"/>
              <w:jc w:val="both"/>
              <w:rPr>
                <w:rFonts w:eastAsia="Batang"/>
                <w:bCs/>
                <w:lang w:val="en-US" w:eastAsia="zh-CN"/>
              </w:rPr>
            </w:pPr>
            <w:r>
              <w:rPr>
                <w:bCs/>
                <w:lang w:val="en-US" w:eastAsia="zh-CN"/>
              </w:rPr>
              <w:t>FFS T</w:t>
            </w:r>
            <w:r>
              <w:rPr>
                <w:bCs/>
                <w:vertAlign w:val="subscript"/>
                <w:lang w:val="en-US" w:eastAsia="zh-CN"/>
              </w:rPr>
              <w:t>offset1</w:t>
            </w:r>
            <w:r>
              <w:rPr>
                <w:bCs/>
                <w:lang w:val="en-US" w:eastAsia="zh-CN"/>
              </w:rPr>
              <w:t xml:space="preserve"> is predefined in the spec or indicated implicitly or explicitly by the R2D transmission triggering random access.</w:t>
            </w:r>
          </w:p>
          <w:p w:rsidR="003737DA" w:rsidRDefault="003737DA" w:rsidP="00CF532E">
            <w:pPr>
              <w:numPr>
                <w:ilvl w:val="1"/>
                <w:numId w:val="11"/>
              </w:numPr>
              <w:snapToGrid w:val="0"/>
              <w:spacing w:after="0"/>
              <w:ind w:hanging="442"/>
              <w:jc w:val="both"/>
              <w:rPr>
                <w:bCs/>
                <w:lang w:val="en-US" w:eastAsia="zh-CN"/>
              </w:rPr>
            </w:pPr>
            <w:r>
              <w:rPr>
                <w:bCs/>
                <w:lang w:val="en-US" w:eastAsia="zh-CN"/>
              </w:rPr>
              <w:t>FFS detailed value(s) of T</w:t>
            </w:r>
            <w:r>
              <w:rPr>
                <w:bCs/>
                <w:vertAlign w:val="subscript"/>
                <w:lang w:val="en-US" w:eastAsia="zh-CN"/>
              </w:rPr>
              <w:t>offset1,</w:t>
            </w:r>
            <w:r>
              <w:rPr>
                <w:bCs/>
                <w:lang w:val="en-US" w:eastAsia="zh-CN"/>
              </w:rPr>
              <w:t xml:space="preserve"> considering at least the device processing time including FEC impact</w:t>
            </w:r>
          </w:p>
          <w:p w:rsidR="00A526A7" w:rsidRPr="003737DA" w:rsidRDefault="003737DA" w:rsidP="00CF532E">
            <w:pPr>
              <w:numPr>
                <w:ilvl w:val="1"/>
                <w:numId w:val="11"/>
              </w:numPr>
              <w:snapToGrid w:val="0"/>
              <w:spacing w:after="0"/>
              <w:ind w:hanging="442"/>
              <w:jc w:val="both"/>
              <w:rPr>
                <w:bCs/>
                <w:lang w:val="en-US" w:eastAsia="zh-CN"/>
              </w:rPr>
            </w:pPr>
            <w:r>
              <w:rPr>
                <w:rFonts w:eastAsia="DengXian"/>
                <w:bCs/>
                <w:lang w:val="en-US" w:eastAsia="zh-CN"/>
              </w:rPr>
              <w:t>FFS: how to define the end of the R2D transmission in 9.4.1</w:t>
            </w:r>
          </w:p>
          <w:p w:rsidR="003737DA" w:rsidRDefault="003737DA" w:rsidP="003737DA">
            <w:pPr>
              <w:pStyle w:val="0Maintext"/>
              <w:spacing w:beforeLines="50" w:before="120" w:afterLines="50" w:after="120"/>
              <w:rPr>
                <w:lang w:eastAsia="zh-CN"/>
              </w:rPr>
            </w:pPr>
            <w:r>
              <w:rPr>
                <w:highlight w:val="darkYellow"/>
                <w:lang w:val="en-US" w:eastAsia="zh-CN"/>
              </w:rPr>
              <w:t>Working assumption</w:t>
            </w:r>
          </w:p>
          <w:p w:rsidR="003737DA" w:rsidRDefault="003737DA" w:rsidP="003737DA">
            <w:pPr>
              <w:adjustRightInd w:val="0"/>
              <w:snapToGrid w:val="0"/>
              <w:rPr>
                <w:rFonts w:eastAsia="DengXian"/>
                <w:bCs/>
                <w:color w:val="000000" w:themeColor="text1"/>
                <w:lang w:val="en-US" w:eastAsia="zh-CN"/>
              </w:rPr>
            </w:pPr>
            <w:r>
              <w:rPr>
                <w:rFonts w:eastAsia="DengXian"/>
                <w:bCs/>
                <w:color w:val="000000" w:themeColor="text1"/>
                <w:lang w:val="en-US" w:eastAsia="zh-CN"/>
              </w:rPr>
              <w:t xml:space="preserve">For X=2, </w:t>
            </w:r>
            <w:r>
              <w:rPr>
                <w:bCs/>
                <w:lang w:val="en-US" w:eastAsia="zh-CN"/>
              </w:rPr>
              <w:t>from device perspective,</w:t>
            </w:r>
            <w:r>
              <w:rPr>
                <w:rFonts w:eastAsia="DengXian"/>
                <w:bCs/>
                <w:color w:val="000000" w:themeColor="text1"/>
                <w:lang w:val="en-US" w:eastAsia="zh-CN"/>
              </w:rPr>
              <w:t xml:space="preserve"> for determination of the starting time for the second Msg1 time domain resource: </w:t>
            </w:r>
          </w:p>
          <w:p w:rsidR="003737DA" w:rsidRDefault="003737DA" w:rsidP="00CF532E">
            <w:pPr>
              <w:numPr>
                <w:ilvl w:val="1"/>
                <w:numId w:val="12"/>
              </w:numPr>
              <w:snapToGrid w:val="0"/>
              <w:spacing w:after="0"/>
              <w:jc w:val="both"/>
              <w:rPr>
                <w:rFonts w:eastAsia="DengXian"/>
                <w:bCs/>
                <w:color w:val="000000" w:themeColor="text1"/>
                <w:szCs w:val="24"/>
                <w:lang w:val="en-US" w:eastAsia="zh-CN"/>
              </w:rPr>
            </w:pPr>
            <w:r>
              <w:rPr>
                <w:rFonts w:eastAsia="DengXian"/>
                <w:bCs/>
                <w:color w:val="000000" w:themeColor="text1"/>
                <w:lang w:val="en-US" w:eastAsia="zh-CN"/>
              </w:rPr>
              <w:t>Derived based on the starting time of the first Msg1 time domain resource plus T</w:t>
            </w:r>
            <w:r>
              <w:rPr>
                <w:rFonts w:eastAsia="DengXian"/>
                <w:bCs/>
                <w:color w:val="000000" w:themeColor="text1"/>
                <w:vertAlign w:val="subscript"/>
                <w:lang w:val="en-US" w:eastAsia="zh-CN"/>
              </w:rPr>
              <w:t>offset2</w:t>
            </w:r>
          </w:p>
          <w:p w:rsidR="003737DA" w:rsidRPr="003737DA" w:rsidRDefault="003737DA" w:rsidP="00CF532E">
            <w:pPr>
              <w:numPr>
                <w:ilvl w:val="1"/>
                <w:numId w:val="12"/>
              </w:numPr>
              <w:snapToGrid w:val="0"/>
              <w:spacing w:afterLines="50" w:after="120"/>
              <w:ind w:left="884" w:hanging="442"/>
              <w:jc w:val="both"/>
              <w:rPr>
                <w:rFonts w:eastAsia="Batang"/>
                <w:bCs/>
                <w:lang w:val="en-US" w:eastAsia="zh-CN"/>
              </w:rPr>
            </w:pPr>
            <w:r>
              <w:rPr>
                <w:bCs/>
                <w:lang w:val="en-US" w:eastAsia="zh-CN"/>
              </w:rPr>
              <w:t>FFS T</w:t>
            </w:r>
            <w:r>
              <w:rPr>
                <w:bCs/>
                <w:vertAlign w:val="subscript"/>
                <w:lang w:val="en-US" w:eastAsia="zh-CN"/>
              </w:rPr>
              <w:t>offset2</w:t>
            </w:r>
            <w:r>
              <w:rPr>
                <w:bCs/>
                <w:lang w:val="en-US" w:eastAsia="zh-CN"/>
              </w:rPr>
              <w:t xml:space="preserve"> is predefined in the spec or derived by a rule or indicated implicitly or explicitly by the R2D transmission triggering random access.</w:t>
            </w:r>
          </w:p>
        </w:tc>
      </w:tr>
    </w:tbl>
    <w:p w:rsidR="00A526A7" w:rsidRDefault="003B7E4B" w:rsidP="000B07C9">
      <w:pPr>
        <w:spacing w:beforeLines="50" w:before="120" w:after="120"/>
        <w:jc w:val="both"/>
        <w:rPr>
          <w:lang w:val="en-US" w:eastAsia="zh-CN"/>
        </w:rPr>
      </w:pPr>
      <w:r>
        <w:rPr>
          <w:rFonts w:hint="eastAsia"/>
          <w:lang w:val="en-US" w:eastAsia="zh-CN"/>
        </w:rPr>
        <w:t>According to the above RAN1 agreements, device will determine the starting time of Msg1</w:t>
      </w:r>
      <w:r w:rsidR="005F7D7E">
        <w:rPr>
          <w:rFonts w:hint="eastAsia"/>
          <w:lang w:val="en-US" w:eastAsia="zh-CN"/>
        </w:rPr>
        <w:t xml:space="preserve"> </w:t>
      </w:r>
      <w:r>
        <w:rPr>
          <w:rFonts w:hint="eastAsia"/>
          <w:lang w:val="en-US" w:eastAsia="zh-CN"/>
        </w:rPr>
        <w:t>based on an offset relative to the end of corresponding R2D transmission triggering random access. A</w:t>
      </w:r>
      <w:r w:rsidRPr="003B7E4B">
        <w:rPr>
          <w:rFonts w:eastAsia="DengXian"/>
          <w:bCs/>
          <w:color w:val="000000" w:themeColor="text1"/>
          <w:lang w:val="en-US" w:eastAsia="zh-CN"/>
        </w:rPr>
        <w:t xml:space="preserve"> </w:t>
      </w:r>
      <w:r>
        <w:rPr>
          <w:rFonts w:eastAsia="DengXian"/>
          <w:bCs/>
          <w:color w:val="000000" w:themeColor="text1"/>
          <w:lang w:val="en-US" w:eastAsia="zh-CN"/>
        </w:rPr>
        <w:t>T</w:t>
      </w:r>
      <w:r>
        <w:rPr>
          <w:rFonts w:eastAsia="DengXian"/>
          <w:bCs/>
          <w:color w:val="000000" w:themeColor="text1"/>
          <w:vertAlign w:val="subscript"/>
          <w:lang w:val="en-US" w:eastAsia="zh-CN"/>
        </w:rPr>
        <w:t>offset2</w:t>
      </w:r>
      <w:r>
        <w:rPr>
          <w:rFonts w:hint="eastAsia"/>
          <w:lang w:val="en-US" w:eastAsia="zh-CN"/>
        </w:rPr>
        <w:t xml:space="preserve"> is required if device needs to transmit the second Msg1. </w:t>
      </w:r>
      <w:r w:rsidR="00FD2980">
        <w:rPr>
          <w:rFonts w:hint="eastAsia"/>
          <w:lang w:val="en-US" w:eastAsia="zh-CN"/>
        </w:rPr>
        <w:t xml:space="preserve"> </w:t>
      </w:r>
      <w:r w:rsidR="00D53B8D">
        <w:rPr>
          <w:rFonts w:hint="eastAsia"/>
          <w:lang w:val="en-US" w:eastAsia="zh-CN"/>
        </w:rPr>
        <w:t xml:space="preserve">It is </w:t>
      </w:r>
      <w:r w:rsidR="00D53B8D">
        <w:rPr>
          <w:lang w:val="en-US" w:eastAsia="zh-CN"/>
        </w:rPr>
        <w:t>clear</w:t>
      </w:r>
      <w:r w:rsidR="00D53B8D">
        <w:rPr>
          <w:rFonts w:hint="eastAsia"/>
          <w:lang w:val="en-US" w:eastAsia="zh-CN"/>
        </w:rPr>
        <w:t xml:space="preserve"> that</w:t>
      </w:r>
      <w:r w:rsidR="00FD2980">
        <w:rPr>
          <w:rFonts w:hint="eastAsia"/>
          <w:lang w:val="en-US" w:eastAsia="zh-CN"/>
        </w:rPr>
        <w:t xml:space="preserve"> device will determine its UL transmit timing based on the reception timing of R2D signal, and if device has a large UL transmit timing error, then it </w:t>
      </w:r>
      <w:r w:rsidR="00D53B8D">
        <w:rPr>
          <w:rFonts w:hint="eastAsia"/>
          <w:lang w:val="en-US" w:eastAsia="zh-CN"/>
        </w:rPr>
        <w:t>may</w:t>
      </w:r>
      <w:r w:rsidR="00FD2980">
        <w:rPr>
          <w:rFonts w:hint="eastAsia"/>
          <w:lang w:val="en-US" w:eastAsia="zh-CN"/>
        </w:rPr>
        <w:t xml:space="preserve"> lead to UL decoding </w:t>
      </w:r>
      <w:r w:rsidR="00FD2980">
        <w:rPr>
          <w:lang w:val="en-US" w:eastAsia="zh-CN"/>
        </w:rPr>
        <w:t>failur</w:t>
      </w:r>
      <w:r w:rsidR="00FD2980">
        <w:rPr>
          <w:rFonts w:hint="eastAsia"/>
          <w:lang w:val="en-US" w:eastAsia="zh-CN"/>
        </w:rPr>
        <w:t>e</w:t>
      </w:r>
      <w:r w:rsidR="00D53B8D">
        <w:rPr>
          <w:rFonts w:hint="eastAsia"/>
          <w:lang w:val="en-US" w:eastAsia="zh-CN"/>
        </w:rPr>
        <w:t>s</w:t>
      </w:r>
      <w:r w:rsidR="00FD2980">
        <w:rPr>
          <w:rFonts w:hint="eastAsia"/>
          <w:lang w:val="en-US" w:eastAsia="zh-CN"/>
        </w:rPr>
        <w:t xml:space="preserve"> at reader side. </w:t>
      </w:r>
      <w:r w:rsidR="007D4632">
        <w:rPr>
          <w:rFonts w:hint="eastAsia"/>
          <w:lang w:val="en-US" w:eastAsia="zh-CN"/>
        </w:rPr>
        <w:t xml:space="preserve">Similar situations exist for UL data transmissions, </w:t>
      </w:r>
      <w:r w:rsidR="007D4632">
        <w:rPr>
          <w:lang w:val="en-US" w:eastAsia="zh-CN"/>
        </w:rPr>
        <w:t>which</w:t>
      </w:r>
      <w:r w:rsidR="007D4632">
        <w:rPr>
          <w:rFonts w:hint="eastAsia"/>
          <w:lang w:val="en-US" w:eastAsia="zh-CN"/>
        </w:rPr>
        <w:t xml:space="preserve"> will degrade the throughput. </w:t>
      </w:r>
      <w:r w:rsidR="00FD2980">
        <w:rPr>
          <w:rFonts w:hint="eastAsia"/>
          <w:lang w:val="en-US" w:eastAsia="zh-CN"/>
        </w:rPr>
        <w:t>Therefore we think it is necessary to define UL transmit timing error for A-IoT device</w:t>
      </w:r>
      <w:r w:rsidR="009F1D96">
        <w:rPr>
          <w:rFonts w:hint="eastAsia"/>
          <w:lang w:val="en-US" w:eastAsia="zh-CN"/>
        </w:rPr>
        <w:t xml:space="preserve"> 1</w:t>
      </w:r>
      <w:r w:rsidR="00FD2980">
        <w:rPr>
          <w:rFonts w:hint="eastAsia"/>
          <w:lang w:val="en-US" w:eastAsia="zh-CN"/>
        </w:rPr>
        <w:t xml:space="preserve">. </w:t>
      </w:r>
    </w:p>
    <w:p w:rsidR="00A526A7" w:rsidRPr="008E3640" w:rsidRDefault="008E3640" w:rsidP="000B07C9">
      <w:pPr>
        <w:spacing w:beforeLines="50" w:before="120" w:after="120"/>
        <w:jc w:val="both"/>
        <w:rPr>
          <w:b/>
          <w:lang w:val="en-US" w:eastAsia="zh-CN"/>
        </w:rPr>
      </w:pPr>
      <w:r w:rsidRPr="008E3640">
        <w:rPr>
          <w:rFonts w:hint="eastAsia"/>
          <w:b/>
          <w:lang w:val="en-US" w:eastAsia="zh-CN"/>
        </w:rPr>
        <w:t xml:space="preserve">Proposal </w:t>
      </w:r>
      <w:r w:rsidR="008E06CD">
        <w:rPr>
          <w:rFonts w:hint="eastAsia"/>
          <w:b/>
          <w:lang w:val="en-US" w:eastAsia="zh-CN"/>
        </w:rPr>
        <w:t>2</w:t>
      </w:r>
      <w:r w:rsidRPr="008E3640">
        <w:rPr>
          <w:rFonts w:hint="eastAsia"/>
          <w:b/>
          <w:lang w:val="en-US" w:eastAsia="zh-CN"/>
        </w:rPr>
        <w:t>: RAN4 to define UL transmit timing requirement for A-IoT device</w:t>
      </w:r>
      <w:r w:rsidR="009F1D96">
        <w:rPr>
          <w:rFonts w:hint="eastAsia"/>
          <w:b/>
          <w:lang w:val="en-US" w:eastAsia="zh-CN"/>
        </w:rPr>
        <w:t xml:space="preserve"> 1</w:t>
      </w:r>
      <w:r w:rsidRPr="008E3640">
        <w:rPr>
          <w:rFonts w:hint="eastAsia"/>
          <w:b/>
          <w:lang w:val="en-US" w:eastAsia="zh-CN"/>
        </w:rPr>
        <w:t xml:space="preserve">. </w:t>
      </w:r>
    </w:p>
    <w:p w:rsidR="008E3640" w:rsidRDefault="008E3640" w:rsidP="000B07C9">
      <w:pPr>
        <w:spacing w:beforeLines="50" w:before="120" w:after="120"/>
        <w:jc w:val="both"/>
        <w:rPr>
          <w:lang w:val="en-US" w:eastAsia="zh-CN"/>
        </w:rPr>
      </w:pPr>
    </w:p>
    <w:p w:rsidR="002B754F" w:rsidRDefault="00A6486E" w:rsidP="000B07C9">
      <w:pPr>
        <w:spacing w:beforeLines="50" w:before="120" w:after="120"/>
        <w:jc w:val="both"/>
        <w:rPr>
          <w:lang w:eastAsia="zh-CN"/>
        </w:rPr>
      </w:pPr>
      <w:r>
        <w:rPr>
          <w:rFonts w:hint="eastAsia"/>
          <w:lang w:val="en-US" w:eastAsia="zh-CN"/>
        </w:rPr>
        <w:lastRenderedPageBreak/>
        <w:t xml:space="preserve">Regarding the methodology to define UL transmit timing requirement, we </w:t>
      </w:r>
      <w:r w:rsidR="00485BAB">
        <w:rPr>
          <w:rFonts w:hint="eastAsia"/>
          <w:lang w:val="en-US" w:eastAsia="zh-CN"/>
        </w:rPr>
        <w:t xml:space="preserve">suggest </w:t>
      </w:r>
      <w:r w:rsidR="00485BAB">
        <w:rPr>
          <w:lang w:val="en-US" w:eastAsia="zh-CN"/>
        </w:rPr>
        <w:t>following</w:t>
      </w:r>
      <w:r>
        <w:rPr>
          <w:rFonts w:hint="eastAsia"/>
          <w:lang w:val="en-US" w:eastAsia="zh-CN"/>
        </w:rPr>
        <w:t xml:space="preserve"> the princi</w:t>
      </w:r>
      <w:r w:rsidR="00CD3C28">
        <w:rPr>
          <w:rFonts w:hint="eastAsia"/>
          <w:lang w:val="en-US" w:eastAsia="zh-CN"/>
        </w:rPr>
        <w:t>ple in LTE that is reused in</w:t>
      </w:r>
      <w:r>
        <w:rPr>
          <w:rFonts w:hint="eastAsia"/>
          <w:lang w:val="en-US" w:eastAsia="zh-CN"/>
        </w:rPr>
        <w:t xml:space="preserve"> NR. </w:t>
      </w:r>
      <w:r w:rsidR="00D34CD3">
        <w:rPr>
          <w:rFonts w:hint="eastAsia"/>
          <w:lang w:val="en-US" w:eastAsia="zh-CN"/>
        </w:rPr>
        <w:t>In LTE, the T</w:t>
      </w:r>
      <w:r w:rsidR="00D34CD3" w:rsidRPr="00D34CD3">
        <w:rPr>
          <w:rFonts w:hint="eastAsia"/>
          <w:vertAlign w:val="subscript"/>
          <w:lang w:val="en-US" w:eastAsia="zh-CN"/>
        </w:rPr>
        <w:t>e</w:t>
      </w:r>
      <w:r w:rsidR="00D34CD3" w:rsidRPr="00D34CD3">
        <w:rPr>
          <w:rFonts w:hint="eastAsia"/>
          <w:lang w:val="en-US" w:eastAsia="zh-CN"/>
        </w:rPr>
        <w:t xml:space="preserve"> </w:t>
      </w:r>
      <w:r w:rsidR="00D34CD3">
        <w:rPr>
          <w:rFonts w:hint="eastAsia"/>
          <w:lang w:val="en-US" w:eastAsia="zh-CN"/>
        </w:rPr>
        <w:t xml:space="preserve">is defined as </w:t>
      </w:r>
      <w:r w:rsidR="00D34CD3" w:rsidRPr="00D34CD3">
        <w:rPr>
          <w:lang w:val="en-US" w:eastAsia="zh-CN"/>
        </w:rPr>
        <w:sym w:font="Symbol" w:char="F0B1"/>
      </w:r>
      <w:r w:rsidR="00D34CD3" w:rsidRPr="00D34CD3">
        <w:rPr>
          <w:lang w:val="en-US" w:eastAsia="zh-CN"/>
        </w:rPr>
        <w:t>24</w:t>
      </w:r>
      <w:r w:rsidR="00D34CD3">
        <w:rPr>
          <w:rFonts w:hint="eastAsia"/>
          <w:lang w:val="en-US" w:eastAsia="zh-CN"/>
        </w:rPr>
        <w:t xml:space="preserve"> </w:t>
      </w:r>
      <w:r w:rsidR="00D34CD3" w:rsidRPr="00D34CD3">
        <w:rPr>
          <w:lang w:val="en-US" w:eastAsia="zh-CN"/>
        </w:rPr>
        <w:t xml:space="preserve">Ts for </w:t>
      </w:r>
      <w:r w:rsidR="00EB5592">
        <w:rPr>
          <w:rFonts w:hint="eastAsia"/>
          <w:lang w:val="en-US" w:eastAsia="zh-CN"/>
        </w:rPr>
        <w:t xml:space="preserve">CRS with </w:t>
      </w:r>
      <w:r w:rsidR="00D34CD3" w:rsidRPr="00D34CD3">
        <w:rPr>
          <w:lang w:val="en-US" w:eastAsia="zh-CN"/>
        </w:rPr>
        <w:t>1.4</w:t>
      </w:r>
      <w:r w:rsidR="00D34CD3">
        <w:rPr>
          <w:rFonts w:hint="eastAsia"/>
          <w:lang w:val="en-US" w:eastAsia="zh-CN"/>
        </w:rPr>
        <w:t xml:space="preserve"> </w:t>
      </w:r>
      <w:r w:rsidR="00D34CD3" w:rsidRPr="00D34CD3">
        <w:rPr>
          <w:lang w:val="en-US" w:eastAsia="zh-CN"/>
        </w:rPr>
        <w:t>MHz bandwidth</w:t>
      </w:r>
      <w:r w:rsidR="00D34CD3">
        <w:rPr>
          <w:rFonts w:hint="eastAsia"/>
          <w:lang w:val="en-US" w:eastAsia="zh-CN"/>
        </w:rPr>
        <w:t xml:space="preserve"> and </w:t>
      </w:r>
      <w:r w:rsidR="00D34CD3" w:rsidRPr="00D34CD3">
        <w:rPr>
          <w:lang w:val="en-US" w:eastAsia="zh-CN"/>
        </w:rPr>
        <w:sym w:font="Symbol" w:char="F0B1"/>
      </w:r>
      <w:r w:rsidR="00D34CD3">
        <w:rPr>
          <w:rFonts w:hint="eastAsia"/>
          <w:lang w:val="en-US" w:eastAsia="zh-CN"/>
        </w:rPr>
        <w:t xml:space="preserve">12 </w:t>
      </w:r>
      <w:r w:rsidR="00D34CD3" w:rsidRPr="00D34CD3">
        <w:rPr>
          <w:lang w:val="en-US" w:eastAsia="zh-CN"/>
        </w:rPr>
        <w:t xml:space="preserve">Ts for </w:t>
      </w:r>
      <w:r w:rsidR="00EB5592">
        <w:rPr>
          <w:rFonts w:hint="eastAsia"/>
          <w:lang w:val="en-US" w:eastAsia="zh-CN"/>
        </w:rPr>
        <w:t xml:space="preserve">CRS with bandwidth </w:t>
      </w:r>
      <w:r w:rsidR="009C353A">
        <w:rPr>
          <w:rFonts w:hint="eastAsia"/>
          <w:lang w:val="en-US" w:eastAsia="zh-CN"/>
        </w:rPr>
        <w:t xml:space="preserve">equal to or </w:t>
      </w:r>
      <w:r w:rsidR="00D34CD3">
        <w:rPr>
          <w:rFonts w:hint="eastAsia"/>
          <w:lang w:val="en-US" w:eastAsia="zh-CN"/>
        </w:rPr>
        <w:t xml:space="preserve">larger than 3 </w:t>
      </w:r>
      <w:r w:rsidR="00D34CD3" w:rsidRPr="00D34CD3">
        <w:rPr>
          <w:lang w:val="en-US" w:eastAsia="zh-CN"/>
        </w:rPr>
        <w:t>MHz</w:t>
      </w:r>
      <w:r w:rsidR="00D34CD3">
        <w:rPr>
          <w:rFonts w:hint="eastAsia"/>
          <w:lang w:val="en-US" w:eastAsia="zh-CN"/>
        </w:rPr>
        <w:t xml:space="preserve">. </w:t>
      </w:r>
      <w:r w:rsidR="00F5489A">
        <w:rPr>
          <w:rFonts w:hint="eastAsia"/>
          <w:lang w:val="en-US" w:eastAsia="zh-CN"/>
        </w:rPr>
        <w:t xml:space="preserve">In A-IoT system, </w:t>
      </w:r>
      <w:r w:rsidR="005F728D">
        <w:rPr>
          <w:rFonts w:hint="eastAsia"/>
          <w:lang w:val="en-US" w:eastAsia="zh-CN"/>
        </w:rPr>
        <w:t xml:space="preserve">sampling </w:t>
      </w:r>
      <w:r w:rsidR="0064627B">
        <w:rPr>
          <w:rFonts w:hint="eastAsia"/>
          <w:lang w:val="en-US" w:eastAsia="zh-CN"/>
        </w:rPr>
        <w:t>frequency</w:t>
      </w:r>
      <w:r w:rsidR="005F728D">
        <w:rPr>
          <w:rFonts w:hint="eastAsia"/>
          <w:lang w:val="en-US" w:eastAsia="zh-CN"/>
        </w:rPr>
        <w:t xml:space="preserve"> </w:t>
      </w:r>
      <w:r w:rsidR="00791406">
        <w:rPr>
          <w:rFonts w:hint="eastAsia"/>
          <w:lang w:val="en-US" w:eastAsia="zh-CN"/>
        </w:rPr>
        <w:t xml:space="preserve">of </w:t>
      </w:r>
      <w:r w:rsidR="005F728D">
        <w:rPr>
          <w:rFonts w:hint="eastAsia"/>
          <w:lang w:val="en-US" w:eastAsia="zh-CN"/>
        </w:rPr>
        <w:t xml:space="preserve">1.92 MHz </w:t>
      </w:r>
      <w:r w:rsidR="00791406">
        <w:rPr>
          <w:rFonts w:hint="eastAsia"/>
          <w:lang w:val="en-US" w:eastAsia="zh-CN"/>
        </w:rPr>
        <w:t xml:space="preserve">was used by RAN1 </w:t>
      </w:r>
      <w:r w:rsidR="005F728D">
        <w:rPr>
          <w:rFonts w:hint="eastAsia"/>
          <w:lang w:val="en-US" w:eastAsia="zh-CN"/>
        </w:rPr>
        <w:t>in</w:t>
      </w:r>
      <w:r w:rsidR="00DE4291">
        <w:rPr>
          <w:rFonts w:hint="eastAsia"/>
          <w:lang w:val="en-US" w:eastAsia="zh-CN"/>
        </w:rPr>
        <w:t xml:space="preserve"> simulation assumption in</w:t>
      </w:r>
      <w:r w:rsidR="005F728D">
        <w:rPr>
          <w:rFonts w:hint="eastAsia"/>
          <w:lang w:val="en-US" w:eastAsia="zh-CN"/>
        </w:rPr>
        <w:t xml:space="preserve"> SI phase, i.e., 0.52 us per sample. </w:t>
      </w:r>
      <w:r w:rsidR="007B2F72">
        <w:rPr>
          <w:rFonts w:hint="eastAsia"/>
          <w:lang w:val="en-US" w:eastAsia="zh-CN"/>
        </w:rPr>
        <w:t>On top of that, i</w:t>
      </w:r>
      <w:r w:rsidR="009B0806">
        <w:rPr>
          <w:rFonts w:hint="eastAsia"/>
          <w:lang w:val="en-US" w:eastAsia="zh-CN"/>
        </w:rPr>
        <w:t>f we reuse the assumption in LTE that the T</w:t>
      </w:r>
      <w:r w:rsidR="009B0806" w:rsidRPr="00D34CD3">
        <w:rPr>
          <w:rFonts w:hint="eastAsia"/>
          <w:vertAlign w:val="subscript"/>
          <w:lang w:val="en-US" w:eastAsia="zh-CN"/>
        </w:rPr>
        <w:t>e</w:t>
      </w:r>
      <w:r w:rsidR="009B0806" w:rsidRPr="00D34CD3">
        <w:rPr>
          <w:rFonts w:hint="eastAsia"/>
          <w:lang w:val="en-US" w:eastAsia="zh-CN"/>
        </w:rPr>
        <w:t xml:space="preserve"> </w:t>
      </w:r>
      <w:r w:rsidR="009B0806">
        <w:rPr>
          <w:rFonts w:hint="eastAsia"/>
          <w:lang w:val="en-US" w:eastAsia="zh-CN"/>
        </w:rPr>
        <w:t xml:space="preserve">is about 1.5 sampling interval, </w:t>
      </w:r>
      <w:r w:rsidR="00867EF1">
        <w:rPr>
          <w:rFonts w:hint="eastAsia"/>
          <w:lang w:val="en-US" w:eastAsia="zh-CN"/>
        </w:rPr>
        <w:t>it</w:t>
      </w:r>
      <w:r w:rsidR="009B0806">
        <w:rPr>
          <w:rFonts w:hint="eastAsia"/>
          <w:lang w:val="en-US" w:eastAsia="zh-CN"/>
        </w:rPr>
        <w:t xml:space="preserve"> gives us </w:t>
      </w:r>
      <w:r w:rsidR="00545928" w:rsidRPr="00D34CD3">
        <w:rPr>
          <w:lang w:val="en-US" w:eastAsia="zh-CN"/>
        </w:rPr>
        <w:sym w:font="Symbol" w:char="F0B1"/>
      </w:r>
      <w:r w:rsidR="009B0806">
        <w:rPr>
          <w:rFonts w:hint="eastAsia"/>
          <w:lang w:val="en-US" w:eastAsia="zh-CN"/>
        </w:rPr>
        <w:t>0.78 us, i.e.,</w:t>
      </w:r>
      <w:r w:rsidR="00511010">
        <w:rPr>
          <w:rFonts w:hint="eastAsia"/>
          <w:lang w:val="en-US" w:eastAsia="zh-CN"/>
        </w:rPr>
        <w:t xml:space="preserve"> </w:t>
      </w:r>
      <w:r w:rsidR="00D42248">
        <w:rPr>
          <w:rFonts w:hint="eastAsia"/>
          <w:lang w:val="en-US" w:eastAsia="zh-CN"/>
        </w:rPr>
        <w:t>about</w:t>
      </w:r>
      <w:r w:rsidR="009B0806">
        <w:rPr>
          <w:rFonts w:hint="eastAsia"/>
          <w:lang w:val="en-US" w:eastAsia="zh-CN"/>
        </w:rPr>
        <w:t xml:space="preserve"> </w:t>
      </w:r>
      <w:r w:rsidR="00545928" w:rsidRPr="00D34CD3">
        <w:rPr>
          <w:lang w:val="en-US" w:eastAsia="zh-CN"/>
        </w:rPr>
        <w:sym w:font="Symbol" w:char="F0B1"/>
      </w:r>
      <w:r w:rsidR="009B0806">
        <w:rPr>
          <w:rFonts w:hint="eastAsia"/>
          <w:lang w:val="en-US" w:eastAsia="zh-CN"/>
        </w:rPr>
        <w:t xml:space="preserve">24 Ts or </w:t>
      </w:r>
      <w:r w:rsidR="00545928" w:rsidRPr="00D34CD3">
        <w:rPr>
          <w:lang w:val="en-US" w:eastAsia="zh-CN"/>
        </w:rPr>
        <w:sym w:font="Symbol" w:char="F0B1"/>
      </w:r>
      <w:r w:rsidR="009B0806">
        <w:rPr>
          <w:rFonts w:hint="eastAsia"/>
          <w:lang w:val="en-US" w:eastAsia="zh-CN"/>
        </w:rPr>
        <w:t>24*64*</w:t>
      </w:r>
      <w:r w:rsidR="00CC52D5" w:rsidRPr="0024131D">
        <w:t>T</w:t>
      </w:r>
      <w:r w:rsidR="00CC52D5" w:rsidRPr="0024131D">
        <w:rPr>
          <w:vertAlign w:val="subscript"/>
        </w:rPr>
        <w:t>c</w:t>
      </w:r>
      <w:r w:rsidR="009B0806">
        <w:rPr>
          <w:rFonts w:hint="eastAsia"/>
          <w:lang w:val="en-US" w:eastAsia="zh-CN"/>
        </w:rPr>
        <w:t xml:space="preserve">. </w:t>
      </w:r>
      <w:r w:rsidR="00CC52D5">
        <w:rPr>
          <w:rFonts w:hint="eastAsia"/>
          <w:lang w:val="en-US" w:eastAsia="zh-CN"/>
        </w:rPr>
        <w:t xml:space="preserve">Ts and </w:t>
      </w:r>
      <w:r w:rsidR="00CC52D5" w:rsidRPr="0024131D">
        <w:t>T</w:t>
      </w:r>
      <w:r w:rsidR="00CC52D5" w:rsidRPr="0024131D">
        <w:rPr>
          <w:vertAlign w:val="subscript"/>
        </w:rPr>
        <w:t>c</w:t>
      </w:r>
      <w:r w:rsidR="00CC52D5">
        <w:t xml:space="preserve"> </w:t>
      </w:r>
      <w:r w:rsidR="00CC52D5">
        <w:rPr>
          <w:rFonts w:hint="eastAsia"/>
          <w:lang w:eastAsia="zh-CN"/>
        </w:rPr>
        <w:t>are</w:t>
      </w:r>
      <w:r w:rsidR="00CC52D5">
        <w:t xml:space="preserve"> </w:t>
      </w:r>
      <w:r w:rsidR="00CC52D5" w:rsidRPr="0024131D">
        <w:t>the</w:t>
      </w:r>
      <w:r w:rsidR="00CC52D5">
        <w:t xml:space="preserve"> </w:t>
      </w:r>
      <w:r w:rsidR="00CC52D5" w:rsidRPr="0024131D">
        <w:t>basic</w:t>
      </w:r>
      <w:r w:rsidR="00CC52D5">
        <w:t xml:space="preserve"> </w:t>
      </w:r>
      <w:r w:rsidR="00CC52D5" w:rsidRPr="0024131D">
        <w:t>timing</w:t>
      </w:r>
      <w:r w:rsidR="00CC52D5">
        <w:t xml:space="preserve"> </w:t>
      </w:r>
      <w:r w:rsidR="00CC52D5" w:rsidRPr="0024131D">
        <w:t>unit</w:t>
      </w:r>
      <w:r w:rsidR="00CC52D5">
        <w:rPr>
          <w:rFonts w:hint="eastAsia"/>
          <w:lang w:eastAsia="zh-CN"/>
        </w:rPr>
        <w:t xml:space="preserve"> in LTE and NR separately. </w:t>
      </w:r>
      <w:bookmarkStart w:id="2" w:name="_GoBack"/>
      <w:bookmarkEnd w:id="2"/>
    </w:p>
    <w:p w:rsidR="002B754F" w:rsidRDefault="00511010" w:rsidP="000B07C9">
      <w:pPr>
        <w:spacing w:beforeLines="50" w:before="120" w:after="120"/>
        <w:jc w:val="both"/>
        <w:rPr>
          <w:lang w:val="en-US" w:eastAsia="zh-CN"/>
        </w:rPr>
      </w:pPr>
      <w:r>
        <w:rPr>
          <w:rFonts w:hint="eastAsia"/>
          <w:lang w:val="en-US" w:eastAsia="zh-CN"/>
        </w:rPr>
        <w:t xml:space="preserve">Based on above analysis, we </w:t>
      </w:r>
      <w:r>
        <w:rPr>
          <w:lang w:val="en-US" w:eastAsia="zh-CN"/>
        </w:rPr>
        <w:t>observ</w:t>
      </w:r>
      <w:r>
        <w:rPr>
          <w:rFonts w:hint="eastAsia"/>
          <w:lang w:val="en-US" w:eastAsia="zh-CN"/>
        </w:rPr>
        <w:t xml:space="preserve">e </w:t>
      </w:r>
      <w:r>
        <w:rPr>
          <w:lang w:val="en-US" w:eastAsia="zh-CN"/>
        </w:rPr>
        <w:t>that</w:t>
      </w:r>
      <w:r>
        <w:rPr>
          <w:rFonts w:hint="eastAsia"/>
          <w:lang w:val="en-US" w:eastAsia="zh-CN"/>
        </w:rPr>
        <w:t xml:space="preserve"> the estimated UL transmit timing error is aligned with the </w:t>
      </w:r>
      <w:r w:rsidR="00C80B8B">
        <w:rPr>
          <w:rFonts w:hint="eastAsia"/>
          <w:lang w:val="en-US" w:eastAsia="zh-CN"/>
        </w:rPr>
        <w:t xml:space="preserve">timing </w:t>
      </w:r>
      <w:r>
        <w:rPr>
          <w:rFonts w:hint="eastAsia"/>
          <w:lang w:val="en-US" w:eastAsia="zh-CN"/>
        </w:rPr>
        <w:t xml:space="preserve">requirement defined for CRS with </w:t>
      </w:r>
      <w:r w:rsidRPr="00D34CD3">
        <w:rPr>
          <w:lang w:val="en-US" w:eastAsia="zh-CN"/>
        </w:rPr>
        <w:t>1.4</w:t>
      </w:r>
      <w:r>
        <w:rPr>
          <w:rFonts w:hint="eastAsia"/>
          <w:lang w:val="en-US" w:eastAsia="zh-CN"/>
        </w:rPr>
        <w:t xml:space="preserve"> </w:t>
      </w:r>
      <w:r w:rsidRPr="00D34CD3">
        <w:rPr>
          <w:lang w:val="en-US" w:eastAsia="zh-CN"/>
        </w:rPr>
        <w:t>MHz bandwidth</w:t>
      </w:r>
      <w:r>
        <w:rPr>
          <w:rFonts w:hint="eastAsia"/>
          <w:lang w:val="en-US" w:eastAsia="zh-CN"/>
        </w:rPr>
        <w:t xml:space="preserve"> in LTE. Considering that the bandwidth of A-IoT system is also very narrow, we think </w:t>
      </w:r>
      <w:r w:rsidR="00CA3C8E">
        <w:rPr>
          <w:rFonts w:hint="eastAsia"/>
          <w:lang w:val="en-US" w:eastAsia="zh-CN"/>
        </w:rPr>
        <w:t xml:space="preserve">it is </w:t>
      </w:r>
      <w:r w:rsidR="00CA3C8E">
        <w:rPr>
          <w:lang w:val="en-US" w:eastAsia="zh-CN"/>
        </w:rPr>
        <w:t>reasonable</w:t>
      </w:r>
      <w:r w:rsidR="00CA3C8E">
        <w:rPr>
          <w:rFonts w:hint="eastAsia"/>
          <w:lang w:val="en-US" w:eastAsia="zh-CN"/>
        </w:rPr>
        <w:t xml:space="preserve"> to use </w:t>
      </w:r>
      <w:r>
        <w:rPr>
          <w:rFonts w:hint="eastAsia"/>
          <w:lang w:val="en-US" w:eastAsia="zh-CN"/>
        </w:rPr>
        <w:t xml:space="preserve">this result as </w:t>
      </w:r>
      <w:r w:rsidR="00B86A27">
        <w:rPr>
          <w:rFonts w:hint="eastAsia"/>
          <w:lang w:val="en-US" w:eastAsia="zh-CN"/>
        </w:rPr>
        <w:t xml:space="preserve">a baseline for </w:t>
      </w:r>
      <w:r>
        <w:rPr>
          <w:rFonts w:hint="eastAsia"/>
          <w:lang w:val="en-US" w:eastAsia="zh-CN"/>
        </w:rPr>
        <w:t xml:space="preserve">UL transmit timing requirement for A-IoT device 1. </w:t>
      </w:r>
    </w:p>
    <w:p w:rsidR="00CC2459" w:rsidRPr="006904D9" w:rsidRDefault="006904D9" w:rsidP="000B07C9">
      <w:pPr>
        <w:spacing w:beforeLines="50" w:before="120" w:after="120"/>
        <w:jc w:val="both"/>
        <w:rPr>
          <w:lang w:val="en-US" w:eastAsia="zh-CN"/>
        </w:rPr>
      </w:pPr>
      <w:r>
        <w:rPr>
          <w:rFonts w:hint="eastAsia"/>
          <w:lang w:val="en-US" w:eastAsia="zh-CN"/>
        </w:rPr>
        <w:t>In addition, from network perspective,</w:t>
      </w:r>
      <w:r w:rsidRPr="006904D9">
        <w:rPr>
          <w:rFonts w:hint="eastAsia"/>
          <w:lang w:val="en-US" w:eastAsia="zh-CN"/>
        </w:rPr>
        <w:t xml:space="preserve"> </w:t>
      </w:r>
      <w:r>
        <w:rPr>
          <w:rFonts w:hint="eastAsia"/>
          <w:lang w:val="en-US" w:eastAsia="zh-CN"/>
        </w:rPr>
        <w:t xml:space="preserve">the UL transmit timing accuracy will affect UL demodulation performance. RAN4 can double check whether the above proposed value is applicable after demodulation work in done. </w:t>
      </w:r>
    </w:p>
    <w:p w:rsidR="00F754AD" w:rsidRDefault="00C6489C" w:rsidP="000D0601">
      <w:pPr>
        <w:spacing w:beforeLines="50" w:before="120" w:after="120"/>
        <w:jc w:val="both"/>
        <w:rPr>
          <w:b/>
          <w:lang w:val="en-US" w:eastAsia="zh-CN"/>
        </w:rPr>
      </w:pPr>
      <w:r w:rsidRPr="00C875CC">
        <w:rPr>
          <w:rFonts w:hint="eastAsia"/>
          <w:b/>
          <w:lang w:val="en-US" w:eastAsia="zh-CN"/>
        </w:rPr>
        <w:t xml:space="preserve">Proposal </w:t>
      </w:r>
      <w:r w:rsidR="008E06CD">
        <w:rPr>
          <w:rFonts w:hint="eastAsia"/>
          <w:b/>
          <w:lang w:val="en-US" w:eastAsia="zh-CN"/>
        </w:rPr>
        <w:t>3</w:t>
      </w:r>
      <w:r w:rsidRPr="00C875CC">
        <w:rPr>
          <w:rFonts w:hint="eastAsia"/>
          <w:b/>
          <w:lang w:val="en-US" w:eastAsia="zh-CN"/>
        </w:rPr>
        <w:t xml:space="preserve">: </w:t>
      </w:r>
      <w:r w:rsidR="006904D9">
        <w:rPr>
          <w:rFonts w:hint="eastAsia"/>
          <w:b/>
          <w:lang w:val="en-US" w:eastAsia="zh-CN"/>
        </w:rPr>
        <w:t>RAN4 t</w:t>
      </w:r>
      <w:r w:rsidR="006904D9" w:rsidRPr="00545928">
        <w:rPr>
          <w:rFonts w:hint="eastAsia"/>
          <w:b/>
          <w:lang w:val="en-US" w:eastAsia="zh-CN"/>
        </w:rPr>
        <w:t xml:space="preserve">o use </w:t>
      </w:r>
      <w:r w:rsidR="00545928" w:rsidRPr="00545928">
        <w:rPr>
          <w:b/>
          <w:lang w:val="en-US" w:eastAsia="zh-CN"/>
        </w:rPr>
        <w:sym w:font="Symbol" w:char="F0B1"/>
      </w:r>
      <w:r w:rsidR="00545928" w:rsidRPr="00545928">
        <w:rPr>
          <w:rFonts w:hint="eastAsia"/>
          <w:b/>
          <w:lang w:val="en-US" w:eastAsia="zh-CN"/>
        </w:rPr>
        <w:t xml:space="preserve"> </w:t>
      </w:r>
      <w:r w:rsidR="006904D9" w:rsidRPr="00545928">
        <w:rPr>
          <w:rFonts w:hint="eastAsia"/>
          <w:b/>
          <w:lang w:val="en-US" w:eastAsia="zh-CN"/>
        </w:rPr>
        <w:t>[24</w:t>
      </w:r>
      <w:r w:rsidR="006904D9">
        <w:rPr>
          <w:rFonts w:hint="eastAsia"/>
          <w:b/>
          <w:lang w:val="en-US" w:eastAsia="zh-CN"/>
        </w:rPr>
        <w:t xml:space="preserve">]*64*Tc for </w:t>
      </w:r>
      <w:r w:rsidR="006904D9" w:rsidRPr="006904D9">
        <w:rPr>
          <w:b/>
          <w:lang w:val="en-US" w:eastAsia="zh-CN"/>
        </w:rPr>
        <w:t>UL transmit timing</w:t>
      </w:r>
      <w:r w:rsidR="006904D9">
        <w:rPr>
          <w:rFonts w:hint="eastAsia"/>
          <w:b/>
          <w:lang w:val="en-US" w:eastAsia="zh-CN"/>
        </w:rPr>
        <w:t xml:space="preserve"> requirement for A-IoT device 1. </w:t>
      </w:r>
    </w:p>
    <w:p w:rsidR="00D137A8" w:rsidRPr="005E3D0B" w:rsidRDefault="00FD5946" w:rsidP="005E3D0B">
      <w:pPr>
        <w:pStyle w:val="1"/>
        <w:pBdr>
          <w:top w:val="single" w:sz="12" w:space="3" w:color="auto"/>
        </w:pBdr>
        <w:tabs>
          <w:tab w:val="num" w:pos="432"/>
        </w:tabs>
        <w:ind w:left="774" w:hanging="774"/>
        <w:jc w:val="both"/>
        <w:rPr>
          <w:rFonts w:ascii="Tms Rmn" w:eastAsiaTheme="minorEastAsia" w:hAnsi="Tms Rmn"/>
          <w:sz w:val="32"/>
          <w:lang w:val="en-US" w:eastAsia="zh-CN"/>
        </w:rPr>
      </w:pPr>
      <w:r w:rsidRPr="005E3D0B">
        <w:rPr>
          <w:rFonts w:ascii="Tms Rmn" w:eastAsia="MS Mincho" w:hAnsi="Tms Rmn" w:hint="eastAsia"/>
          <w:sz w:val="32"/>
          <w:lang w:val="en-US"/>
        </w:rPr>
        <w:t xml:space="preserve">3 </w:t>
      </w:r>
      <w:r w:rsidR="005E3D0B">
        <w:rPr>
          <w:rFonts w:ascii="Tms Rmn" w:eastAsiaTheme="minorEastAsia" w:hAnsi="Tms Rmn" w:hint="eastAsia"/>
          <w:sz w:val="32"/>
          <w:lang w:val="en-US" w:eastAsia="zh-CN"/>
        </w:rPr>
        <w:t>Conclusion</w:t>
      </w:r>
    </w:p>
    <w:p w:rsidR="00C901FC" w:rsidRDefault="007F34BD" w:rsidP="00FD496B">
      <w:pPr>
        <w:pStyle w:val="af0"/>
        <w:jc w:val="both"/>
        <w:rPr>
          <w:rFonts w:eastAsiaTheme="minorEastAsia"/>
          <w:b/>
          <w:szCs w:val="24"/>
          <w:lang w:eastAsia="zh-CN"/>
        </w:rPr>
      </w:pPr>
      <w:r w:rsidRPr="00D55E8E">
        <w:rPr>
          <w:rFonts w:hint="eastAsia"/>
          <w:lang w:val="en-US" w:eastAsia="zh-CN"/>
        </w:rPr>
        <w:t xml:space="preserve">In this paper, </w:t>
      </w:r>
      <w:r w:rsidR="001F4417">
        <w:rPr>
          <w:rFonts w:hint="eastAsia"/>
          <w:lang w:val="en-US" w:eastAsia="zh-CN"/>
        </w:rPr>
        <w:t xml:space="preserve">we </w:t>
      </w:r>
      <w:r w:rsidR="000A2C10">
        <w:rPr>
          <w:rFonts w:hint="eastAsia"/>
          <w:lang w:val="en-US" w:eastAsia="zh-CN"/>
        </w:rPr>
        <w:t>discuss</w:t>
      </w:r>
      <w:r w:rsidR="005B0645">
        <w:rPr>
          <w:rFonts w:hint="eastAsia"/>
          <w:lang w:val="en-US" w:eastAsia="zh-CN"/>
        </w:rPr>
        <w:t>ed</w:t>
      </w:r>
      <w:r w:rsidR="00CF7241">
        <w:rPr>
          <w:rFonts w:hint="eastAsia"/>
          <w:lang w:val="en-US" w:eastAsia="zh-CN"/>
        </w:rPr>
        <w:t xml:space="preserve"> </w:t>
      </w:r>
      <w:r w:rsidR="00E11AD2">
        <w:rPr>
          <w:rFonts w:hint="eastAsia"/>
          <w:lang w:val="en-US" w:eastAsia="zh-CN"/>
        </w:rPr>
        <w:t>the impacts of A-IoT on RRM requirements</w:t>
      </w:r>
      <w:r w:rsidR="001551F3">
        <w:rPr>
          <w:rFonts w:hint="eastAsia"/>
          <w:lang w:val="en-US" w:eastAsia="zh-CN"/>
        </w:rPr>
        <w:t xml:space="preserve"> </w:t>
      </w:r>
      <w:r w:rsidR="00AD4048" w:rsidRPr="00D55E8E">
        <w:rPr>
          <w:rFonts w:hint="eastAsia"/>
          <w:lang w:val="en-US" w:eastAsia="zh-CN"/>
        </w:rPr>
        <w:t xml:space="preserve">and </w:t>
      </w:r>
      <w:r w:rsidR="001F4417">
        <w:rPr>
          <w:rFonts w:hint="eastAsia"/>
          <w:lang w:val="en-US" w:eastAsia="zh-CN"/>
        </w:rPr>
        <w:t xml:space="preserve">the </w:t>
      </w:r>
      <w:r w:rsidR="00AD4048" w:rsidRPr="00D55E8E">
        <w:rPr>
          <w:rFonts w:hint="eastAsia"/>
          <w:lang w:val="en-US" w:eastAsia="zh-CN"/>
        </w:rPr>
        <w:t xml:space="preserve">following </w:t>
      </w:r>
      <w:r w:rsidR="000D0601">
        <w:rPr>
          <w:rFonts w:hint="eastAsia"/>
          <w:lang w:val="en-US" w:eastAsia="zh-CN"/>
        </w:rPr>
        <w:t xml:space="preserve">observations and </w:t>
      </w:r>
      <w:r w:rsidR="00AD4048" w:rsidRPr="00D55E8E">
        <w:rPr>
          <w:rFonts w:hint="eastAsia"/>
          <w:lang w:val="en-US" w:eastAsia="zh-CN"/>
        </w:rPr>
        <w:t>proposals are given</w:t>
      </w:r>
      <w:r w:rsidR="002F230E">
        <w:rPr>
          <w:rFonts w:hint="eastAsia"/>
          <w:lang w:val="en-US" w:eastAsia="zh-CN"/>
        </w:rPr>
        <w:t>:</w:t>
      </w:r>
      <w:r w:rsidR="0025033D">
        <w:rPr>
          <w:rFonts w:eastAsiaTheme="minorEastAsia" w:hint="eastAsia"/>
          <w:b/>
          <w:szCs w:val="24"/>
          <w:lang w:eastAsia="zh-CN"/>
        </w:rPr>
        <w:t xml:space="preserve"> </w:t>
      </w:r>
    </w:p>
    <w:p w:rsidR="008E06CD" w:rsidRPr="008E06CD" w:rsidRDefault="008E06CD" w:rsidP="001A084A">
      <w:pPr>
        <w:spacing w:beforeLines="50" w:before="120" w:after="120"/>
        <w:jc w:val="both"/>
        <w:rPr>
          <w:b/>
          <w:lang w:val="en-US" w:eastAsia="zh-CN"/>
        </w:rPr>
      </w:pPr>
      <w:r w:rsidRPr="006C10EA">
        <w:rPr>
          <w:rFonts w:hint="eastAsia"/>
          <w:b/>
          <w:lang w:val="en-US" w:eastAsia="zh-CN"/>
        </w:rPr>
        <w:t xml:space="preserve">Proposal 1: </w:t>
      </w:r>
      <w:r>
        <w:rPr>
          <w:rFonts w:hint="eastAsia"/>
          <w:b/>
          <w:lang w:val="en-US" w:eastAsia="zh-CN"/>
        </w:rPr>
        <w:t xml:space="preserve">RAN4 to wait for more RAN2 progress on RACH design and then </w:t>
      </w:r>
      <w:r w:rsidRPr="00724B18">
        <w:rPr>
          <w:b/>
          <w:lang w:val="en-US" w:eastAsia="zh-CN"/>
        </w:rPr>
        <w:t>directly draft the wording</w:t>
      </w:r>
      <w:r>
        <w:rPr>
          <w:rFonts w:hint="eastAsia"/>
          <w:b/>
          <w:lang w:val="en-US" w:eastAsia="zh-CN"/>
        </w:rPr>
        <w:t xml:space="preserve">. </w:t>
      </w:r>
    </w:p>
    <w:p w:rsidR="001A084A" w:rsidRPr="008E3640" w:rsidRDefault="001A084A" w:rsidP="001A084A">
      <w:pPr>
        <w:spacing w:beforeLines="50" w:before="120" w:after="120"/>
        <w:jc w:val="both"/>
        <w:rPr>
          <w:b/>
          <w:lang w:val="en-US" w:eastAsia="zh-CN"/>
        </w:rPr>
      </w:pPr>
      <w:r w:rsidRPr="008E3640">
        <w:rPr>
          <w:rFonts w:hint="eastAsia"/>
          <w:b/>
          <w:lang w:val="en-US" w:eastAsia="zh-CN"/>
        </w:rPr>
        <w:t xml:space="preserve">Proposal </w:t>
      </w:r>
      <w:r w:rsidR="008E06CD">
        <w:rPr>
          <w:rFonts w:hint="eastAsia"/>
          <w:b/>
          <w:lang w:val="en-US" w:eastAsia="zh-CN"/>
        </w:rPr>
        <w:t>2</w:t>
      </w:r>
      <w:r w:rsidRPr="008E3640">
        <w:rPr>
          <w:rFonts w:hint="eastAsia"/>
          <w:b/>
          <w:lang w:val="en-US" w:eastAsia="zh-CN"/>
        </w:rPr>
        <w:t>: RAN4 to define UL transmit timing requirement for A-IoT device</w:t>
      </w:r>
      <w:r>
        <w:rPr>
          <w:rFonts w:hint="eastAsia"/>
          <w:b/>
          <w:lang w:val="en-US" w:eastAsia="zh-CN"/>
        </w:rPr>
        <w:t xml:space="preserve"> 1</w:t>
      </w:r>
      <w:r w:rsidRPr="008E3640">
        <w:rPr>
          <w:rFonts w:hint="eastAsia"/>
          <w:b/>
          <w:lang w:val="en-US" w:eastAsia="zh-CN"/>
        </w:rPr>
        <w:t xml:space="preserve">. </w:t>
      </w:r>
    </w:p>
    <w:p w:rsidR="00A941D1" w:rsidRPr="001A084A" w:rsidRDefault="001A084A" w:rsidP="001A084A">
      <w:pPr>
        <w:spacing w:beforeLines="50" w:before="120" w:after="120"/>
        <w:jc w:val="both"/>
        <w:rPr>
          <w:b/>
          <w:lang w:val="en-US" w:eastAsia="zh-CN"/>
        </w:rPr>
      </w:pPr>
      <w:r w:rsidRPr="00C875CC">
        <w:rPr>
          <w:rFonts w:hint="eastAsia"/>
          <w:b/>
          <w:lang w:val="en-US" w:eastAsia="zh-CN"/>
        </w:rPr>
        <w:t xml:space="preserve">Proposal </w:t>
      </w:r>
      <w:r w:rsidR="008E06CD">
        <w:rPr>
          <w:rFonts w:hint="eastAsia"/>
          <w:b/>
          <w:lang w:val="en-US" w:eastAsia="zh-CN"/>
        </w:rPr>
        <w:t>3</w:t>
      </w:r>
      <w:r w:rsidRPr="00C875CC">
        <w:rPr>
          <w:rFonts w:hint="eastAsia"/>
          <w:b/>
          <w:lang w:val="en-US" w:eastAsia="zh-CN"/>
        </w:rPr>
        <w:t xml:space="preserve">: </w:t>
      </w:r>
      <w:r>
        <w:rPr>
          <w:rFonts w:hint="eastAsia"/>
          <w:b/>
          <w:lang w:val="en-US" w:eastAsia="zh-CN"/>
        </w:rPr>
        <w:t>RAN4 t</w:t>
      </w:r>
      <w:r w:rsidRPr="00545928">
        <w:rPr>
          <w:rFonts w:hint="eastAsia"/>
          <w:b/>
          <w:lang w:val="en-US" w:eastAsia="zh-CN"/>
        </w:rPr>
        <w:t xml:space="preserve">o use </w:t>
      </w:r>
      <w:r w:rsidRPr="00545928">
        <w:rPr>
          <w:b/>
          <w:lang w:val="en-US" w:eastAsia="zh-CN"/>
        </w:rPr>
        <w:sym w:font="Symbol" w:char="F0B1"/>
      </w:r>
      <w:r w:rsidRPr="00545928">
        <w:rPr>
          <w:rFonts w:hint="eastAsia"/>
          <w:b/>
          <w:lang w:val="en-US" w:eastAsia="zh-CN"/>
        </w:rPr>
        <w:t xml:space="preserve"> [24</w:t>
      </w:r>
      <w:r>
        <w:rPr>
          <w:rFonts w:hint="eastAsia"/>
          <w:b/>
          <w:lang w:val="en-US" w:eastAsia="zh-CN"/>
        </w:rPr>
        <w:t xml:space="preserve">]*64*Tc for </w:t>
      </w:r>
      <w:r w:rsidRPr="006904D9">
        <w:rPr>
          <w:b/>
          <w:lang w:val="en-US" w:eastAsia="zh-CN"/>
        </w:rPr>
        <w:t>UL transmit timing</w:t>
      </w:r>
      <w:r>
        <w:rPr>
          <w:rFonts w:hint="eastAsia"/>
          <w:b/>
          <w:lang w:val="en-US" w:eastAsia="zh-CN"/>
        </w:rPr>
        <w:t xml:space="preserve"> requirement for A-IoT device 1. </w:t>
      </w:r>
    </w:p>
    <w:p w:rsidR="00451C3D" w:rsidRPr="005E3D0B" w:rsidRDefault="0032738F" w:rsidP="00CF532E">
      <w:pPr>
        <w:pStyle w:val="1"/>
        <w:numPr>
          <w:ilvl w:val="0"/>
          <w:numId w:val="5"/>
        </w:numPr>
        <w:pBdr>
          <w:top w:val="single" w:sz="12" w:space="3" w:color="auto"/>
        </w:pBdr>
        <w:jc w:val="both"/>
        <w:rPr>
          <w:rFonts w:ascii="Tms Rmn" w:eastAsia="MS Mincho" w:hAnsi="Tms Rmn"/>
          <w:sz w:val="32"/>
          <w:lang w:val="en-US"/>
        </w:rPr>
      </w:pPr>
      <w:r w:rsidRPr="005E3D0B">
        <w:rPr>
          <w:rFonts w:ascii="Tms Rmn" w:eastAsia="MS Mincho" w:hAnsi="Tms Rmn"/>
          <w:sz w:val="32"/>
          <w:lang w:val="en-US"/>
        </w:rPr>
        <w:t>References</w:t>
      </w:r>
    </w:p>
    <w:p w:rsidR="00A941D1" w:rsidRDefault="0017045D" w:rsidP="0017045D">
      <w:pPr>
        <w:pStyle w:val="af8"/>
        <w:numPr>
          <w:ilvl w:val="0"/>
          <w:numId w:val="3"/>
        </w:numPr>
        <w:tabs>
          <w:tab w:val="left" w:pos="360"/>
        </w:tabs>
        <w:spacing w:before="120" w:line="240" w:lineRule="auto"/>
        <w:ind w:firstLineChars="0"/>
        <w:rPr>
          <w:sz w:val="20"/>
        </w:rPr>
      </w:pPr>
      <w:bookmarkStart w:id="3" w:name="OLE_LINK9"/>
      <w:bookmarkStart w:id="4" w:name="OLE_LINK10"/>
      <w:r>
        <w:rPr>
          <w:rFonts w:hint="eastAsia"/>
          <w:sz w:val="20"/>
        </w:rPr>
        <w:t xml:space="preserve">R4-2504905, </w:t>
      </w:r>
      <w:r w:rsidRPr="0017045D">
        <w:rPr>
          <w:sz w:val="20"/>
        </w:rPr>
        <w:t xml:space="preserve">WF on RRM requirements for </w:t>
      </w:r>
      <w:proofErr w:type="spellStart"/>
      <w:r w:rsidRPr="0017045D">
        <w:rPr>
          <w:sz w:val="20"/>
        </w:rPr>
        <w:t>Ambient_IoT_Solutions</w:t>
      </w:r>
      <w:proofErr w:type="spellEnd"/>
      <w:r>
        <w:rPr>
          <w:rFonts w:hint="eastAsia"/>
          <w:sz w:val="20"/>
        </w:rPr>
        <w:t xml:space="preserve">, CMCC, RAN4#114bis. </w:t>
      </w:r>
    </w:p>
    <w:p w:rsidR="00112BF6" w:rsidRDefault="00112BF6" w:rsidP="0017045D">
      <w:pPr>
        <w:pStyle w:val="af8"/>
        <w:numPr>
          <w:ilvl w:val="0"/>
          <w:numId w:val="3"/>
        </w:numPr>
        <w:tabs>
          <w:tab w:val="left" w:pos="360"/>
        </w:tabs>
        <w:spacing w:before="120" w:line="240" w:lineRule="auto"/>
        <w:ind w:firstLineChars="0"/>
        <w:rPr>
          <w:sz w:val="20"/>
        </w:rPr>
      </w:pPr>
      <w:r>
        <w:rPr>
          <w:rFonts w:hint="eastAsia"/>
          <w:sz w:val="20"/>
        </w:rPr>
        <w:t xml:space="preserve">R2_129b_ChairNotes, RAN2#129bis. </w:t>
      </w:r>
    </w:p>
    <w:p w:rsidR="004A1B33" w:rsidRPr="000E7D19" w:rsidRDefault="00A526A7" w:rsidP="000E7D19">
      <w:pPr>
        <w:pStyle w:val="af8"/>
        <w:numPr>
          <w:ilvl w:val="0"/>
          <w:numId w:val="3"/>
        </w:numPr>
        <w:tabs>
          <w:tab w:val="left" w:pos="360"/>
        </w:tabs>
        <w:spacing w:before="120" w:line="240" w:lineRule="auto"/>
        <w:ind w:firstLineChars="0"/>
        <w:rPr>
          <w:sz w:val="20"/>
        </w:rPr>
      </w:pPr>
      <w:r>
        <w:rPr>
          <w:rFonts w:hint="eastAsia"/>
          <w:sz w:val="20"/>
        </w:rPr>
        <w:t xml:space="preserve">Chair notes RAN1#120bis eom0, RAN1#120bis. </w:t>
      </w:r>
      <w:bookmarkEnd w:id="3"/>
      <w:bookmarkEnd w:id="4"/>
      <w:r w:rsidR="002C4A96" w:rsidRPr="000E7D19">
        <w:rPr>
          <w:rFonts w:hint="eastAsia"/>
          <w:strike/>
        </w:rPr>
        <w:t xml:space="preserve"> </w:t>
      </w:r>
    </w:p>
    <w:sectPr w:rsidR="004A1B33" w:rsidRPr="000E7D19">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55E7" w:rsidRDefault="008455E7">
      <w:r>
        <w:separator/>
      </w:r>
    </w:p>
  </w:endnote>
  <w:endnote w:type="continuationSeparator" w:id="0">
    <w:p w:rsidR="008455E7" w:rsidRDefault="00845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D6B" w:rsidRDefault="007B1D6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55E7" w:rsidRDefault="008455E7">
      <w:r>
        <w:separator/>
      </w:r>
    </w:p>
  </w:footnote>
  <w:footnote w:type="continuationSeparator" w:id="0">
    <w:p w:rsidR="008455E7" w:rsidRDefault="008455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CBF380"/>
    <w:multiLevelType w:val="multilevel"/>
    <w:tmpl w:val="A3CBF380"/>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nsid w:val="071156AF"/>
    <w:multiLevelType w:val="hybridMultilevel"/>
    <w:tmpl w:val="4AECD244"/>
    <w:lvl w:ilvl="0" w:tplc="1F68545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4CC26DB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
    <w:nsid w:val="4F9E365A"/>
    <w:multiLevelType w:val="hybridMultilevel"/>
    <w:tmpl w:val="FCA6F4BA"/>
    <w:lvl w:ilvl="0" w:tplc="CD887E9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49D3F7A"/>
    <w:multiLevelType w:val="multilevel"/>
    <w:tmpl w:val="0D3B4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58B73482"/>
    <w:multiLevelType w:val="hybridMultilevel"/>
    <w:tmpl w:val="C30404E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87680FF"/>
    <w:multiLevelType w:val="multilevel"/>
    <w:tmpl w:val="787680FF"/>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2"/>
  </w:num>
  <w:num w:numId="2">
    <w:abstractNumId w:val="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8"/>
  </w:num>
  <w:num w:numId="5">
    <w:abstractNumId w:val="6"/>
  </w:num>
  <w:num w:numId="6">
    <w:abstractNumId w:val="9"/>
  </w:num>
  <w:num w:numId="7">
    <w:abstractNumId w:val="3"/>
  </w:num>
  <w:num w:numId="8">
    <w:abstractNumId w:val="7"/>
  </w:num>
  <w:num w:numId="9">
    <w:abstractNumId w:val="5"/>
  </w:num>
  <w:num w:numId="10">
    <w:abstractNumId w:val="1"/>
  </w:num>
  <w:num w:numId="11">
    <w:abstractNumId w:val="0"/>
  </w:num>
  <w:num w:numId="1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0F5A"/>
    <w:rsid w:val="00001845"/>
    <w:rsid w:val="00001BD8"/>
    <w:rsid w:val="000026A1"/>
    <w:rsid w:val="000029A0"/>
    <w:rsid w:val="00003660"/>
    <w:rsid w:val="000041A4"/>
    <w:rsid w:val="00004D73"/>
    <w:rsid w:val="00005180"/>
    <w:rsid w:val="000051AF"/>
    <w:rsid w:val="000053CC"/>
    <w:rsid w:val="0000563A"/>
    <w:rsid w:val="00005AD7"/>
    <w:rsid w:val="00005C70"/>
    <w:rsid w:val="0000605B"/>
    <w:rsid w:val="00006E2E"/>
    <w:rsid w:val="00006EA3"/>
    <w:rsid w:val="000074A2"/>
    <w:rsid w:val="00007C89"/>
    <w:rsid w:val="00011D5E"/>
    <w:rsid w:val="000124CB"/>
    <w:rsid w:val="000125F3"/>
    <w:rsid w:val="00012B7F"/>
    <w:rsid w:val="00014419"/>
    <w:rsid w:val="00014AC9"/>
    <w:rsid w:val="000150B3"/>
    <w:rsid w:val="00015D30"/>
    <w:rsid w:val="00015E1E"/>
    <w:rsid w:val="00016509"/>
    <w:rsid w:val="00016B71"/>
    <w:rsid w:val="00017FB0"/>
    <w:rsid w:val="00020294"/>
    <w:rsid w:val="000206E9"/>
    <w:rsid w:val="00020C66"/>
    <w:rsid w:val="00020DA7"/>
    <w:rsid w:val="00021694"/>
    <w:rsid w:val="00022D87"/>
    <w:rsid w:val="00023FF9"/>
    <w:rsid w:val="000244C4"/>
    <w:rsid w:val="00030A5F"/>
    <w:rsid w:val="00031366"/>
    <w:rsid w:val="000314B9"/>
    <w:rsid w:val="00031509"/>
    <w:rsid w:val="00031BAF"/>
    <w:rsid w:val="00031D06"/>
    <w:rsid w:val="0003223D"/>
    <w:rsid w:val="000328EA"/>
    <w:rsid w:val="00033378"/>
    <w:rsid w:val="00033B63"/>
    <w:rsid w:val="00034B44"/>
    <w:rsid w:val="00034BDA"/>
    <w:rsid w:val="000356B3"/>
    <w:rsid w:val="00035AD0"/>
    <w:rsid w:val="00035F3F"/>
    <w:rsid w:val="00035FDE"/>
    <w:rsid w:val="00036439"/>
    <w:rsid w:val="00037844"/>
    <w:rsid w:val="00037FAF"/>
    <w:rsid w:val="00037FDD"/>
    <w:rsid w:val="000403AB"/>
    <w:rsid w:val="00040C67"/>
    <w:rsid w:val="00040E82"/>
    <w:rsid w:val="0004165F"/>
    <w:rsid w:val="0004179E"/>
    <w:rsid w:val="00041A82"/>
    <w:rsid w:val="00041BC4"/>
    <w:rsid w:val="00043CA8"/>
    <w:rsid w:val="00043DC0"/>
    <w:rsid w:val="000440FD"/>
    <w:rsid w:val="00044411"/>
    <w:rsid w:val="00044B35"/>
    <w:rsid w:val="000454EB"/>
    <w:rsid w:val="00045905"/>
    <w:rsid w:val="00045B0C"/>
    <w:rsid w:val="00045CAA"/>
    <w:rsid w:val="00046B14"/>
    <w:rsid w:val="00050414"/>
    <w:rsid w:val="0005062A"/>
    <w:rsid w:val="00050C79"/>
    <w:rsid w:val="00050E22"/>
    <w:rsid w:val="00051BD5"/>
    <w:rsid w:val="000526E4"/>
    <w:rsid w:val="000532B0"/>
    <w:rsid w:val="00053854"/>
    <w:rsid w:val="00053D6F"/>
    <w:rsid w:val="00053DFF"/>
    <w:rsid w:val="00053E4B"/>
    <w:rsid w:val="00053F4F"/>
    <w:rsid w:val="00054263"/>
    <w:rsid w:val="000546AE"/>
    <w:rsid w:val="000546C3"/>
    <w:rsid w:val="00054A7F"/>
    <w:rsid w:val="00054C90"/>
    <w:rsid w:val="00054D1F"/>
    <w:rsid w:val="00056071"/>
    <w:rsid w:val="0005640B"/>
    <w:rsid w:val="00056B13"/>
    <w:rsid w:val="00057446"/>
    <w:rsid w:val="00060586"/>
    <w:rsid w:val="00060D43"/>
    <w:rsid w:val="00061385"/>
    <w:rsid w:val="00061652"/>
    <w:rsid w:val="00061684"/>
    <w:rsid w:val="0006185D"/>
    <w:rsid w:val="0006194F"/>
    <w:rsid w:val="00061E69"/>
    <w:rsid w:val="00062479"/>
    <w:rsid w:val="000630D1"/>
    <w:rsid w:val="000639CC"/>
    <w:rsid w:val="000641F0"/>
    <w:rsid w:val="00064334"/>
    <w:rsid w:val="000643F7"/>
    <w:rsid w:val="00064858"/>
    <w:rsid w:val="00065C1E"/>
    <w:rsid w:val="00066865"/>
    <w:rsid w:val="000668DA"/>
    <w:rsid w:val="000707A2"/>
    <w:rsid w:val="00070B3F"/>
    <w:rsid w:val="00070DF9"/>
    <w:rsid w:val="00070EA7"/>
    <w:rsid w:val="00071713"/>
    <w:rsid w:val="0007190E"/>
    <w:rsid w:val="00071C1C"/>
    <w:rsid w:val="00071F3B"/>
    <w:rsid w:val="00072570"/>
    <w:rsid w:val="0007262B"/>
    <w:rsid w:val="000732E2"/>
    <w:rsid w:val="000739AF"/>
    <w:rsid w:val="00074971"/>
    <w:rsid w:val="00074BC2"/>
    <w:rsid w:val="00074D2D"/>
    <w:rsid w:val="00075A8A"/>
    <w:rsid w:val="00075BC0"/>
    <w:rsid w:val="0007600C"/>
    <w:rsid w:val="000776F4"/>
    <w:rsid w:val="00080156"/>
    <w:rsid w:val="0008094A"/>
    <w:rsid w:val="000816E1"/>
    <w:rsid w:val="00081A16"/>
    <w:rsid w:val="00082BAE"/>
    <w:rsid w:val="00082C18"/>
    <w:rsid w:val="00083080"/>
    <w:rsid w:val="000836C8"/>
    <w:rsid w:val="000836D8"/>
    <w:rsid w:val="00083FFB"/>
    <w:rsid w:val="000847D2"/>
    <w:rsid w:val="00084AD3"/>
    <w:rsid w:val="00084BE8"/>
    <w:rsid w:val="0008537B"/>
    <w:rsid w:val="000853F2"/>
    <w:rsid w:val="000855FD"/>
    <w:rsid w:val="000859DE"/>
    <w:rsid w:val="0008604D"/>
    <w:rsid w:val="00086E35"/>
    <w:rsid w:val="000874A0"/>
    <w:rsid w:val="000878E6"/>
    <w:rsid w:val="000913A9"/>
    <w:rsid w:val="0009167B"/>
    <w:rsid w:val="00091831"/>
    <w:rsid w:val="00092517"/>
    <w:rsid w:val="0009258C"/>
    <w:rsid w:val="00092EFE"/>
    <w:rsid w:val="000932F2"/>
    <w:rsid w:val="00093DF8"/>
    <w:rsid w:val="000940E0"/>
    <w:rsid w:val="000943AD"/>
    <w:rsid w:val="000951E3"/>
    <w:rsid w:val="00095339"/>
    <w:rsid w:val="0009566B"/>
    <w:rsid w:val="000962DC"/>
    <w:rsid w:val="0009649C"/>
    <w:rsid w:val="00096AEC"/>
    <w:rsid w:val="0009728F"/>
    <w:rsid w:val="0009736B"/>
    <w:rsid w:val="00097812"/>
    <w:rsid w:val="00097B1A"/>
    <w:rsid w:val="000A05CE"/>
    <w:rsid w:val="000A067F"/>
    <w:rsid w:val="000A0AD4"/>
    <w:rsid w:val="000A101C"/>
    <w:rsid w:val="000A1C0C"/>
    <w:rsid w:val="000A1E26"/>
    <w:rsid w:val="000A2318"/>
    <w:rsid w:val="000A2788"/>
    <w:rsid w:val="000A2C10"/>
    <w:rsid w:val="000A3639"/>
    <w:rsid w:val="000A3CA4"/>
    <w:rsid w:val="000A41C2"/>
    <w:rsid w:val="000A4844"/>
    <w:rsid w:val="000A48CE"/>
    <w:rsid w:val="000A5994"/>
    <w:rsid w:val="000A5A4A"/>
    <w:rsid w:val="000A6589"/>
    <w:rsid w:val="000A68B6"/>
    <w:rsid w:val="000A6F7D"/>
    <w:rsid w:val="000A7396"/>
    <w:rsid w:val="000A769F"/>
    <w:rsid w:val="000A7BEF"/>
    <w:rsid w:val="000A7DE2"/>
    <w:rsid w:val="000B07C9"/>
    <w:rsid w:val="000B0C01"/>
    <w:rsid w:val="000B0D62"/>
    <w:rsid w:val="000B1FFF"/>
    <w:rsid w:val="000B2138"/>
    <w:rsid w:val="000B26BD"/>
    <w:rsid w:val="000B3288"/>
    <w:rsid w:val="000B5238"/>
    <w:rsid w:val="000B5718"/>
    <w:rsid w:val="000B5F1C"/>
    <w:rsid w:val="000B6435"/>
    <w:rsid w:val="000B6E8A"/>
    <w:rsid w:val="000B78F0"/>
    <w:rsid w:val="000B7921"/>
    <w:rsid w:val="000B7B68"/>
    <w:rsid w:val="000C05F5"/>
    <w:rsid w:val="000C1358"/>
    <w:rsid w:val="000C1957"/>
    <w:rsid w:val="000C2F19"/>
    <w:rsid w:val="000C3782"/>
    <w:rsid w:val="000C391E"/>
    <w:rsid w:val="000C3A8B"/>
    <w:rsid w:val="000C3A92"/>
    <w:rsid w:val="000C42A5"/>
    <w:rsid w:val="000C54D4"/>
    <w:rsid w:val="000C58C4"/>
    <w:rsid w:val="000C6901"/>
    <w:rsid w:val="000C6F73"/>
    <w:rsid w:val="000C7B3F"/>
    <w:rsid w:val="000C7B51"/>
    <w:rsid w:val="000C7E45"/>
    <w:rsid w:val="000D0601"/>
    <w:rsid w:val="000D0C71"/>
    <w:rsid w:val="000D13A5"/>
    <w:rsid w:val="000D13D1"/>
    <w:rsid w:val="000D1992"/>
    <w:rsid w:val="000D2793"/>
    <w:rsid w:val="000D2927"/>
    <w:rsid w:val="000D346F"/>
    <w:rsid w:val="000D3D6E"/>
    <w:rsid w:val="000D3EFD"/>
    <w:rsid w:val="000D4F53"/>
    <w:rsid w:val="000D5089"/>
    <w:rsid w:val="000D5A76"/>
    <w:rsid w:val="000D5BAF"/>
    <w:rsid w:val="000D5CBC"/>
    <w:rsid w:val="000D6A9F"/>
    <w:rsid w:val="000D77BC"/>
    <w:rsid w:val="000E071B"/>
    <w:rsid w:val="000E0FBA"/>
    <w:rsid w:val="000E108E"/>
    <w:rsid w:val="000E1572"/>
    <w:rsid w:val="000E1775"/>
    <w:rsid w:val="000E1B93"/>
    <w:rsid w:val="000E48C6"/>
    <w:rsid w:val="000E4CEF"/>
    <w:rsid w:val="000E63B4"/>
    <w:rsid w:val="000E67E5"/>
    <w:rsid w:val="000E6CA0"/>
    <w:rsid w:val="000E7D19"/>
    <w:rsid w:val="000F0D2C"/>
    <w:rsid w:val="000F0DC1"/>
    <w:rsid w:val="000F0F34"/>
    <w:rsid w:val="000F152F"/>
    <w:rsid w:val="000F30CA"/>
    <w:rsid w:val="000F3956"/>
    <w:rsid w:val="000F41FA"/>
    <w:rsid w:val="000F4F9A"/>
    <w:rsid w:val="000F4FB2"/>
    <w:rsid w:val="000F5559"/>
    <w:rsid w:val="000F5D40"/>
    <w:rsid w:val="000F6527"/>
    <w:rsid w:val="000F6952"/>
    <w:rsid w:val="0010057D"/>
    <w:rsid w:val="00100DA2"/>
    <w:rsid w:val="00100DA4"/>
    <w:rsid w:val="001011FA"/>
    <w:rsid w:val="00102868"/>
    <w:rsid w:val="00103495"/>
    <w:rsid w:val="0010383F"/>
    <w:rsid w:val="00104DEA"/>
    <w:rsid w:val="001059F8"/>
    <w:rsid w:val="00105A4C"/>
    <w:rsid w:val="00106112"/>
    <w:rsid w:val="0010624D"/>
    <w:rsid w:val="0010649B"/>
    <w:rsid w:val="00106586"/>
    <w:rsid w:val="00106CB1"/>
    <w:rsid w:val="001077AA"/>
    <w:rsid w:val="0010791F"/>
    <w:rsid w:val="00107E28"/>
    <w:rsid w:val="00110491"/>
    <w:rsid w:val="0011135B"/>
    <w:rsid w:val="00111869"/>
    <w:rsid w:val="00111A3F"/>
    <w:rsid w:val="00111CD3"/>
    <w:rsid w:val="00112BF6"/>
    <w:rsid w:val="00113429"/>
    <w:rsid w:val="00113F53"/>
    <w:rsid w:val="001141E9"/>
    <w:rsid w:val="001144D4"/>
    <w:rsid w:val="001146D4"/>
    <w:rsid w:val="00114A27"/>
    <w:rsid w:val="00114D9D"/>
    <w:rsid w:val="00114EAB"/>
    <w:rsid w:val="001159A5"/>
    <w:rsid w:val="00115C80"/>
    <w:rsid w:val="00116C5D"/>
    <w:rsid w:val="00117DC1"/>
    <w:rsid w:val="00120291"/>
    <w:rsid w:val="00120588"/>
    <w:rsid w:val="0012110B"/>
    <w:rsid w:val="001214D9"/>
    <w:rsid w:val="00122106"/>
    <w:rsid w:val="001229E3"/>
    <w:rsid w:val="00123245"/>
    <w:rsid w:val="00123827"/>
    <w:rsid w:val="0012387F"/>
    <w:rsid w:val="00123E01"/>
    <w:rsid w:val="00124276"/>
    <w:rsid w:val="00124AE8"/>
    <w:rsid w:val="00124E11"/>
    <w:rsid w:val="00124EC5"/>
    <w:rsid w:val="00124F5E"/>
    <w:rsid w:val="00124FCE"/>
    <w:rsid w:val="001253EC"/>
    <w:rsid w:val="001254B1"/>
    <w:rsid w:val="00125825"/>
    <w:rsid w:val="00126AE9"/>
    <w:rsid w:val="001271CA"/>
    <w:rsid w:val="00127995"/>
    <w:rsid w:val="00127C40"/>
    <w:rsid w:val="00127DA0"/>
    <w:rsid w:val="00127FD3"/>
    <w:rsid w:val="00130B1C"/>
    <w:rsid w:val="00131538"/>
    <w:rsid w:val="001315C8"/>
    <w:rsid w:val="001316C2"/>
    <w:rsid w:val="00131A7A"/>
    <w:rsid w:val="0013247F"/>
    <w:rsid w:val="0013267C"/>
    <w:rsid w:val="00132C34"/>
    <w:rsid w:val="00134149"/>
    <w:rsid w:val="001346AD"/>
    <w:rsid w:val="00134EE4"/>
    <w:rsid w:val="00135552"/>
    <w:rsid w:val="00135844"/>
    <w:rsid w:val="00135ADE"/>
    <w:rsid w:val="00135B62"/>
    <w:rsid w:val="00136013"/>
    <w:rsid w:val="00136B22"/>
    <w:rsid w:val="00136B40"/>
    <w:rsid w:val="00136C0F"/>
    <w:rsid w:val="001375BC"/>
    <w:rsid w:val="00137766"/>
    <w:rsid w:val="00137A7B"/>
    <w:rsid w:val="001400AE"/>
    <w:rsid w:val="001405BD"/>
    <w:rsid w:val="00140A29"/>
    <w:rsid w:val="00140E4A"/>
    <w:rsid w:val="00141553"/>
    <w:rsid w:val="00142058"/>
    <w:rsid w:val="001424BF"/>
    <w:rsid w:val="001428E6"/>
    <w:rsid w:val="0014292D"/>
    <w:rsid w:val="00142A57"/>
    <w:rsid w:val="001430B8"/>
    <w:rsid w:val="001439C5"/>
    <w:rsid w:val="001444AE"/>
    <w:rsid w:val="001446B5"/>
    <w:rsid w:val="00144A4E"/>
    <w:rsid w:val="00145047"/>
    <w:rsid w:val="001461FE"/>
    <w:rsid w:val="00146498"/>
    <w:rsid w:val="00146AA5"/>
    <w:rsid w:val="00146B20"/>
    <w:rsid w:val="00146F1E"/>
    <w:rsid w:val="00147009"/>
    <w:rsid w:val="001470F1"/>
    <w:rsid w:val="0014733C"/>
    <w:rsid w:val="00147643"/>
    <w:rsid w:val="00147767"/>
    <w:rsid w:val="00150780"/>
    <w:rsid w:val="00150D6C"/>
    <w:rsid w:val="00151046"/>
    <w:rsid w:val="0015119C"/>
    <w:rsid w:val="0015164D"/>
    <w:rsid w:val="00152189"/>
    <w:rsid w:val="001527B8"/>
    <w:rsid w:val="00152871"/>
    <w:rsid w:val="00152FEE"/>
    <w:rsid w:val="0015309E"/>
    <w:rsid w:val="001530E5"/>
    <w:rsid w:val="00153382"/>
    <w:rsid w:val="00153453"/>
    <w:rsid w:val="00153721"/>
    <w:rsid w:val="00154216"/>
    <w:rsid w:val="00154E54"/>
    <w:rsid w:val="001551F3"/>
    <w:rsid w:val="0015557E"/>
    <w:rsid w:val="00155B73"/>
    <w:rsid w:val="00155D57"/>
    <w:rsid w:val="00155E25"/>
    <w:rsid w:val="0015631F"/>
    <w:rsid w:val="00156E66"/>
    <w:rsid w:val="00156F1D"/>
    <w:rsid w:val="00157DA6"/>
    <w:rsid w:val="00160FF6"/>
    <w:rsid w:val="001610F1"/>
    <w:rsid w:val="00162004"/>
    <w:rsid w:val="001625B4"/>
    <w:rsid w:val="00162C05"/>
    <w:rsid w:val="00162C5A"/>
    <w:rsid w:val="00162D81"/>
    <w:rsid w:val="00163047"/>
    <w:rsid w:val="001635B8"/>
    <w:rsid w:val="00163741"/>
    <w:rsid w:val="00163F8B"/>
    <w:rsid w:val="0016492E"/>
    <w:rsid w:val="00165123"/>
    <w:rsid w:val="00165190"/>
    <w:rsid w:val="00165194"/>
    <w:rsid w:val="0016540C"/>
    <w:rsid w:val="00165E14"/>
    <w:rsid w:val="00165E2A"/>
    <w:rsid w:val="001665E2"/>
    <w:rsid w:val="0016663E"/>
    <w:rsid w:val="001672DC"/>
    <w:rsid w:val="001672E6"/>
    <w:rsid w:val="00167616"/>
    <w:rsid w:val="00167EB0"/>
    <w:rsid w:val="0017013D"/>
    <w:rsid w:val="0017022E"/>
    <w:rsid w:val="0017045D"/>
    <w:rsid w:val="001709C4"/>
    <w:rsid w:val="00170A23"/>
    <w:rsid w:val="0017117D"/>
    <w:rsid w:val="00171C09"/>
    <w:rsid w:val="00171F28"/>
    <w:rsid w:val="001735C2"/>
    <w:rsid w:val="00174245"/>
    <w:rsid w:val="001750CD"/>
    <w:rsid w:val="001751F8"/>
    <w:rsid w:val="00175612"/>
    <w:rsid w:val="001769D3"/>
    <w:rsid w:val="00176F0A"/>
    <w:rsid w:val="0017760F"/>
    <w:rsid w:val="001776F5"/>
    <w:rsid w:val="00177B09"/>
    <w:rsid w:val="00177D51"/>
    <w:rsid w:val="00177E2C"/>
    <w:rsid w:val="00181002"/>
    <w:rsid w:val="00181BEC"/>
    <w:rsid w:val="00182B75"/>
    <w:rsid w:val="00182D37"/>
    <w:rsid w:val="0018340D"/>
    <w:rsid w:val="00183782"/>
    <w:rsid w:val="001844EB"/>
    <w:rsid w:val="001845BB"/>
    <w:rsid w:val="00184D32"/>
    <w:rsid w:val="00185128"/>
    <w:rsid w:val="001851DC"/>
    <w:rsid w:val="001855BC"/>
    <w:rsid w:val="00185C8E"/>
    <w:rsid w:val="00185DC1"/>
    <w:rsid w:val="00185E40"/>
    <w:rsid w:val="00185FB4"/>
    <w:rsid w:val="0018602D"/>
    <w:rsid w:val="001867DE"/>
    <w:rsid w:val="00186FFF"/>
    <w:rsid w:val="0018703C"/>
    <w:rsid w:val="0018752C"/>
    <w:rsid w:val="0018791D"/>
    <w:rsid w:val="00187F13"/>
    <w:rsid w:val="00190C88"/>
    <w:rsid w:val="0019117D"/>
    <w:rsid w:val="001911CC"/>
    <w:rsid w:val="0019167A"/>
    <w:rsid w:val="001918A2"/>
    <w:rsid w:val="00192560"/>
    <w:rsid w:val="00192D54"/>
    <w:rsid w:val="001942D1"/>
    <w:rsid w:val="001943E5"/>
    <w:rsid w:val="001946E7"/>
    <w:rsid w:val="00194716"/>
    <w:rsid w:val="00195AB4"/>
    <w:rsid w:val="00195DE6"/>
    <w:rsid w:val="00195E8A"/>
    <w:rsid w:val="001966FE"/>
    <w:rsid w:val="0019681F"/>
    <w:rsid w:val="00196945"/>
    <w:rsid w:val="00197276"/>
    <w:rsid w:val="00197880"/>
    <w:rsid w:val="001979CD"/>
    <w:rsid w:val="001A084A"/>
    <w:rsid w:val="001A1C15"/>
    <w:rsid w:val="001A2D49"/>
    <w:rsid w:val="001A315E"/>
    <w:rsid w:val="001A33F3"/>
    <w:rsid w:val="001A3425"/>
    <w:rsid w:val="001A39EC"/>
    <w:rsid w:val="001A3CD0"/>
    <w:rsid w:val="001A3CD5"/>
    <w:rsid w:val="001A3E41"/>
    <w:rsid w:val="001A3F56"/>
    <w:rsid w:val="001A4126"/>
    <w:rsid w:val="001A490C"/>
    <w:rsid w:val="001A4D05"/>
    <w:rsid w:val="001A6529"/>
    <w:rsid w:val="001A6C50"/>
    <w:rsid w:val="001A6C6E"/>
    <w:rsid w:val="001A6D93"/>
    <w:rsid w:val="001A6EEA"/>
    <w:rsid w:val="001A7125"/>
    <w:rsid w:val="001A733B"/>
    <w:rsid w:val="001A7B92"/>
    <w:rsid w:val="001B0918"/>
    <w:rsid w:val="001B249D"/>
    <w:rsid w:val="001B2AD7"/>
    <w:rsid w:val="001B2E0F"/>
    <w:rsid w:val="001B32B4"/>
    <w:rsid w:val="001B3C6D"/>
    <w:rsid w:val="001B429E"/>
    <w:rsid w:val="001B538C"/>
    <w:rsid w:val="001B54ED"/>
    <w:rsid w:val="001B68F4"/>
    <w:rsid w:val="001B6B7B"/>
    <w:rsid w:val="001B6C29"/>
    <w:rsid w:val="001B70B3"/>
    <w:rsid w:val="001B73FD"/>
    <w:rsid w:val="001B7422"/>
    <w:rsid w:val="001B7748"/>
    <w:rsid w:val="001C1C99"/>
    <w:rsid w:val="001C2525"/>
    <w:rsid w:val="001C29B4"/>
    <w:rsid w:val="001C29E5"/>
    <w:rsid w:val="001C3131"/>
    <w:rsid w:val="001C3888"/>
    <w:rsid w:val="001C41B8"/>
    <w:rsid w:val="001C4306"/>
    <w:rsid w:val="001C4F1D"/>
    <w:rsid w:val="001C53A3"/>
    <w:rsid w:val="001C548B"/>
    <w:rsid w:val="001C7720"/>
    <w:rsid w:val="001D018C"/>
    <w:rsid w:val="001D0EF4"/>
    <w:rsid w:val="001D0FF3"/>
    <w:rsid w:val="001D1716"/>
    <w:rsid w:val="001D1730"/>
    <w:rsid w:val="001D1B4E"/>
    <w:rsid w:val="001D1C87"/>
    <w:rsid w:val="001D2357"/>
    <w:rsid w:val="001D23A9"/>
    <w:rsid w:val="001D26BC"/>
    <w:rsid w:val="001D30E4"/>
    <w:rsid w:val="001D3334"/>
    <w:rsid w:val="001D345E"/>
    <w:rsid w:val="001D36A3"/>
    <w:rsid w:val="001D4261"/>
    <w:rsid w:val="001D4C53"/>
    <w:rsid w:val="001D5545"/>
    <w:rsid w:val="001D6418"/>
    <w:rsid w:val="001D6C10"/>
    <w:rsid w:val="001D7ABA"/>
    <w:rsid w:val="001E0318"/>
    <w:rsid w:val="001E0752"/>
    <w:rsid w:val="001E0882"/>
    <w:rsid w:val="001E0B64"/>
    <w:rsid w:val="001E1B6B"/>
    <w:rsid w:val="001E1F53"/>
    <w:rsid w:val="001E28C9"/>
    <w:rsid w:val="001E2D52"/>
    <w:rsid w:val="001E3206"/>
    <w:rsid w:val="001E3B0B"/>
    <w:rsid w:val="001E3C61"/>
    <w:rsid w:val="001E3EF2"/>
    <w:rsid w:val="001E4951"/>
    <w:rsid w:val="001E4F84"/>
    <w:rsid w:val="001E5832"/>
    <w:rsid w:val="001E5BF8"/>
    <w:rsid w:val="001E779F"/>
    <w:rsid w:val="001E7CDF"/>
    <w:rsid w:val="001F0A1C"/>
    <w:rsid w:val="001F0ED6"/>
    <w:rsid w:val="001F147B"/>
    <w:rsid w:val="001F1685"/>
    <w:rsid w:val="001F18CC"/>
    <w:rsid w:val="001F1CC1"/>
    <w:rsid w:val="001F1EF2"/>
    <w:rsid w:val="001F1F31"/>
    <w:rsid w:val="001F29FA"/>
    <w:rsid w:val="001F2EA7"/>
    <w:rsid w:val="001F3621"/>
    <w:rsid w:val="001F3BE9"/>
    <w:rsid w:val="001F3F9A"/>
    <w:rsid w:val="001F42C8"/>
    <w:rsid w:val="001F43E6"/>
    <w:rsid w:val="001F4417"/>
    <w:rsid w:val="001F4697"/>
    <w:rsid w:val="001F4BB2"/>
    <w:rsid w:val="001F4F40"/>
    <w:rsid w:val="001F5023"/>
    <w:rsid w:val="001F5413"/>
    <w:rsid w:val="001F58F2"/>
    <w:rsid w:val="001F5AA6"/>
    <w:rsid w:val="001F691A"/>
    <w:rsid w:val="001F6E93"/>
    <w:rsid w:val="001F6EC2"/>
    <w:rsid w:val="001F7781"/>
    <w:rsid w:val="001F7A0F"/>
    <w:rsid w:val="001F7CE1"/>
    <w:rsid w:val="001F7F8A"/>
    <w:rsid w:val="0020092F"/>
    <w:rsid w:val="00200EC6"/>
    <w:rsid w:val="00201609"/>
    <w:rsid w:val="002019FB"/>
    <w:rsid w:val="00201D75"/>
    <w:rsid w:val="00201F8C"/>
    <w:rsid w:val="0020220B"/>
    <w:rsid w:val="002030A0"/>
    <w:rsid w:val="002035AF"/>
    <w:rsid w:val="002037C5"/>
    <w:rsid w:val="00204358"/>
    <w:rsid w:val="00204E98"/>
    <w:rsid w:val="00205637"/>
    <w:rsid w:val="00205D57"/>
    <w:rsid w:val="00205D76"/>
    <w:rsid w:val="00206AC4"/>
    <w:rsid w:val="00206E5B"/>
    <w:rsid w:val="0020778B"/>
    <w:rsid w:val="00207BE6"/>
    <w:rsid w:val="00207F5F"/>
    <w:rsid w:val="002102C3"/>
    <w:rsid w:val="002105AC"/>
    <w:rsid w:val="00210C25"/>
    <w:rsid w:val="00210E86"/>
    <w:rsid w:val="00211010"/>
    <w:rsid w:val="00211828"/>
    <w:rsid w:val="0021214C"/>
    <w:rsid w:val="00212151"/>
    <w:rsid w:val="0021248B"/>
    <w:rsid w:val="00212F3F"/>
    <w:rsid w:val="00213777"/>
    <w:rsid w:val="00213DEB"/>
    <w:rsid w:val="002146B0"/>
    <w:rsid w:val="00214B73"/>
    <w:rsid w:val="00214DB0"/>
    <w:rsid w:val="0021500C"/>
    <w:rsid w:val="002154AE"/>
    <w:rsid w:val="002158F8"/>
    <w:rsid w:val="0021593B"/>
    <w:rsid w:val="00215A5B"/>
    <w:rsid w:val="00215BCD"/>
    <w:rsid w:val="00215E6A"/>
    <w:rsid w:val="00216301"/>
    <w:rsid w:val="00216C00"/>
    <w:rsid w:val="00217060"/>
    <w:rsid w:val="002179BE"/>
    <w:rsid w:val="0022005D"/>
    <w:rsid w:val="0022013F"/>
    <w:rsid w:val="0022058A"/>
    <w:rsid w:val="00220DD2"/>
    <w:rsid w:val="00221959"/>
    <w:rsid w:val="002221B9"/>
    <w:rsid w:val="002221F9"/>
    <w:rsid w:val="00222384"/>
    <w:rsid w:val="002229F4"/>
    <w:rsid w:val="00222A51"/>
    <w:rsid w:val="00223215"/>
    <w:rsid w:val="002234B9"/>
    <w:rsid w:val="00223588"/>
    <w:rsid w:val="00223B10"/>
    <w:rsid w:val="00223B49"/>
    <w:rsid w:val="00223BB3"/>
    <w:rsid w:val="002240A2"/>
    <w:rsid w:val="00224B64"/>
    <w:rsid w:val="0022568E"/>
    <w:rsid w:val="0022598A"/>
    <w:rsid w:val="00225FD4"/>
    <w:rsid w:val="00226024"/>
    <w:rsid w:val="00227772"/>
    <w:rsid w:val="002278F2"/>
    <w:rsid w:val="0023077B"/>
    <w:rsid w:val="00230CBF"/>
    <w:rsid w:val="00232C53"/>
    <w:rsid w:val="00232D8E"/>
    <w:rsid w:val="00232F76"/>
    <w:rsid w:val="002336B7"/>
    <w:rsid w:val="00233B47"/>
    <w:rsid w:val="00233BCF"/>
    <w:rsid w:val="00234913"/>
    <w:rsid w:val="0023581A"/>
    <w:rsid w:val="00235BD4"/>
    <w:rsid w:val="00235C82"/>
    <w:rsid w:val="00236AAE"/>
    <w:rsid w:val="0023733D"/>
    <w:rsid w:val="00237384"/>
    <w:rsid w:val="00237469"/>
    <w:rsid w:val="00237954"/>
    <w:rsid w:val="0024033A"/>
    <w:rsid w:val="00240C97"/>
    <w:rsid w:val="002411F5"/>
    <w:rsid w:val="00242397"/>
    <w:rsid w:val="00242827"/>
    <w:rsid w:val="00244DD5"/>
    <w:rsid w:val="002459C7"/>
    <w:rsid w:val="00245B7A"/>
    <w:rsid w:val="00246FF9"/>
    <w:rsid w:val="002471C8"/>
    <w:rsid w:val="00247277"/>
    <w:rsid w:val="00247AC7"/>
    <w:rsid w:val="002501BB"/>
    <w:rsid w:val="00250304"/>
    <w:rsid w:val="0025033D"/>
    <w:rsid w:val="002504A4"/>
    <w:rsid w:val="0025102F"/>
    <w:rsid w:val="002514A4"/>
    <w:rsid w:val="002519CF"/>
    <w:rsid w:val="002519FD"/>
    <w:rsid w:val="00251DBB"/>
    <w:rsid w:val="00251F92"/>
    <w:rsid w:val="00252178"/>
    <w:rsid w:val="002523C9"/>
    <w:rsid w:val="00252907"/>
    <w:rsid w:val="00252FC2"/>
    <w:rsid w:val="00253005"/>
    <w:rsid w:val="00253067"/>
    <w:rsid w:val="00253F80"/>
    <w:rsid w:val="002545B3"/>
    <w:rsid w:val="00255256"/>
    <w:rsid w:val="00256E04"/>
    <w:rsid w:val="00257D54"/>
    <w:rsid w:val="00260A38"/>
    <w:rsid w:val="00260A69"/>
    <w:rsid w:val="00260A7F"/>
    <w:rsid w:val="00261048"/>
    <w:rsid w:val="002628B5"/>
    <w:rsid w:val="00263354"/>
    <w:rsid w:val="00263C6E"/>
    <w:rsid w:val="0026434F"/>
    <w:rsid w:val="002645E8"/>
    <w:rsid w:val="0026514D"/>
    <w:rsid w:val="00265441"/>
    <w:rsid w:val="0026763E"/>
    <w:rsid w:val="002676B2"/>
    <w:rsid w:val="00267A5B"/>
    <w:rsid w:val="00270059"/>
    <w:rsid w:val="00270239"/>
    <w:rsid w:val="0027031C"/>
    <w:rsid w:val="0027095F"/>
    <w:rsid w:val="00270E41"/>
    <w:rsid w:val="002715F3"/>
    <w:rsid w:val="00271ACF"/>
    <w:rsid w:val="00272256"/>
    <w:rsid w:val="0027241D"/>
    <w:rsid w:val="002725A9"/>
    <w:rsid w:val="002726EE"/>
    <w:rsid w:val="00272A40"/>
    <w:rsid w:val="0027376F"/>
    <w:rsid w:val="00273C91"/>
    <w:rsid w:val="00274BE1"/>
    <w:rsid w:val="00274EB3"/>
    <w:rsid w:val="002750F0"/>
    <w:rsid w:val="00275561"/>
    <w:rsid w:val="002759AE"/>
    <w:rsid w:val="00276237"/>
    <w:rsid w:val="00276FC0"/>
    <w:rsid w:val="00277843"/>
    <w:rsid w:val="00277A00"/>
    <w:rsid w:val="00277A44"/>
    <w:rsid w:val="00277D63"/>
    <w:rsid w:val="002803CF"/>
    <w:rsid w:val="00280A4C"/>
    <w:rsid w:val="00280F2E"/>
    <w:rsid w:val="0028123F"/>
    <w:rsid w:val="00281600"/>
    <w:rsid w:val="002816D9"/>
    <w:rsid w:val="00281F6B"/>
    <w:rsid w:val="00283976"/>
    <w:rsid w:val="00284E1B"/>
    <w:rsid w:val="00286841"/>
    <w:rsid w:val="00286B08"/>
    <w:rsid w:val="00286E24"/>
    <w:rsid w:val="00286FA7"/>
    <w:rsid w:val="0028706A"/>
    <w:rsid w:val="002903A1"/>
    <w:rsid w:val="0029073F"/>
    <w:rsid w:val="002913EC"/>
    <w:rsid w:val="002913F8"/>
    <w:rsid w:val="0029175B"/>
    <w:rsid w:val="00291B8A"/>
    <w:rsid w:val="0029229C"/>
    <w:rsid w:val="00292729"/>
    <w:rsid w:val="00292C51"/>
    <w:rsid w:val="0029335A"/>
    <w:rsid w:val="0029356B"/>
    <w:rsid w:val="002937E8"/>
    <w:rsid w:val="0029385D"/>
    <w:rsid w:val="0029390E"/>
    <w:rsid w:val="002946D9"/>
    <w:rsid w:val="00294811"/>
    <w:rsid w:val="00294DBA"/>
    <w:rsid w:val="00294F7A"/>
    <w:rsid w:val="00295047"/>
    <w:rsid w:val="0029562E"/>
    <w:rsid w:val="00295B70"/>
    <w:rsid w:val="002962B0"/>
    <w:rsid w:val="0029706E"/>
    <w:rsid w:val="00297212"/>
    <w:rsid w:val="00297A24"/>
    <w:rsid w:val="00297DB7"/>
    <w:rsid w:val="002A0217"/>
    <w:rsid w:val="002A02F3"/>
    <w:rsid w:val="002A03CF"/>
    <w:rsid w:val="002A0A0B"/>
    <w:rsid w:val="002A0EF8"/>
    <w:rsid w:val="002A1793"/>
    <w:rsid w:val="002A2094"/>
    <w:rsid w:val="002A2095"/>
    <w:rsid w:val="002A357E"/>
    <w:rsid w:val="002A3BA6"/>
    <w:rsid w:val="002A465B"/>
    <w:rsid w:val="002A49F9"/>
    <w:rsid w:val="002A5FBA"/>
    <w:rsid w:val="002A7017"/>
    <w:rsid w:val="002A75E3"/>
    <w:rsid w:val="002A7772"/>
    <w:rsid w:val="002A7795"/>
    <w:rsid w:val="002A7EA3"/>
    <w:rsid w:val="002B0120"/>
    <w:rsid w:val="002B0138"/>
    <w:rsid w:val="002B1993"/>
    <w:rsid w:val="002B1CB6"/>
    <w:rsid w:val="002B2597"/>
    <w:rsid w:val="002B2EAA"/>
    <w:rsid w:val="002B3B64"/>
    <w:rsid w:val="002B3DB9"/>
    <w:rsid w:val="002B40EC"/>
    <w:rsid w:val="002B4773"/>
    <w:rsid w:val="002B513B"/>
    <w:rsid w:val="002B5F09"/>
    <w:rsid w:val="002B60AB"/>
    <w:rsid w:val="002B63E7"/>
    <w:rsid w:val="002B7132"/>
    <w:rsid w:val="002B73BF"/>
    <w:rsid w:val="002B754F"/>
    <w:rsid w:val="002B7CC6"/>
    <w:rsid w:val="002C01F8"/>
    <w:rsid w:val="002C0382"/>
    <w:rsid w:val="002C0B50"/>
    <w:rsid w:val="002C10DD"/>
    <w:rsid w:val="002C1F6F"/>
    <w:rsid w:val="002C2329"/>
    <w:rsid w:val="002C365C"/>
    <w:rsid w:val="002C4A96"/>
    <w:rsid w:val="002C4E12"/>
    <w:rsid w:val="002C4E85"/>
    <w:rsid w:val="002C4EAF"/>
    <w:rsid w:val="002C5852"/>
    <w:rsid w:val="002C5B33"/>
    <w:rsid w:val="002C642A"/>
    <w:rsid w:val="002C66E8"/>
    <w:rsid w:val="002C69EA"/>
    <w:rsid w:val="002C6B88"/>
    <w:rsid w:val="002C7581"/>
    <w:rsid w:val="002C79AD"/>
    <w:rsid w:val="002C7B54"/>
    <w:rsid w:val="002D0CF3"/>
    <w:rsid w:val="002D1081"/>
    <w:rsid w:val="002D1D4F"/>
    <w:rsid w:val="002D1DF9"/>
    <w:rsid w:val="002D1EF9"/>
    <w:rsid w:val="002D3231"/>
    <w:rsid w:val="002D41BE"/>
    <w:rsid w:val="002D4701"/>
    <w:rsid w:val="002D51CE"/>
    <w:rsid w:val="002D5F84"/>
    <w:rsid w:val="002D712F"/>
    <w:rsid w:val="002E0460"/>
    <w:rsid w:val="002E1925"/>
    <w:rsid w:val="002E236F"/>
    <w:rsid w:val="002E24AD"/>
    <w:rsid w:val="002E27E3"/>
    <w:rsid w:val="002E2823"/>
    <w:rsid w:val="002E2C76"/>
    <w:rsid w:val="002E2FC8"/>
    <w:rsid w:val="002E2FED"/>
    <w:rsid w:val="002E3D14"/>
    <w:rsid w:val="002E4FBD"/>
    <w:rsid w:val="002E528A"/>
    <w:rsid w:val="002E53BC"/>
    <w:rsid w:val="002E6207"/>
    <w:rsid w:val="002E6800"/>
    <w:rsid w:val="002E781E"/>
    <w:rsid w:val="002F0153"/>
    <w:rsid w:val="002F04EB"/>
    <w:rsid w:val="002F0FCF"/>
    <w:rsid w:val="002F230E"/>
    <w:rsid w:val="002F2E5A"/>
    <w:rsid w:val="002F3231"/>
    <w:rsid w:val="002F352A"/>
    <w:rsid w:val="002F36DC"/>
    <w:rsid w:val="002F3DD8"/>
    <w:rsid w:val="002F4597"/>
    <w:rsid w:val="002F4896"/>
    <w:rsid w:val="002F48FB"/>
    <w:rsid w:val="002F4DB0"/>
    <w:rsid w:val="002F556D"/>
    <w:rsid w:val="002F55AC"/>
    <w:rsid w:val="002F5712"/>
    <w:rsid w:val="002F5DCD"/>
    <w:rsid w:val="002F616B"/>
    <w:rsid w:val="002F643F"/>
    <w:rsid w:val="002F73A2"/>
    <w:rsid w:val="002F7659"/>
    <w:rsid w:val="002F7A6D"/>
    <w:rsid w:val="00300789"/>
    <w:rsid w:val="00300B51"/>
    <w:rsid w:val="00300DF6"/>
    <w:rsid w:val="0030188F"/>
    <w:rsid w:val="0030255E"/>
    <w:rsid w:val="00302A08"/>
    <w:rsid w:val="00302C22"/>
    <w:rsid w:val="00303416"/>
    <w:rsid w:val="00303917"/>
    <w:rsid w:val="00303C3D"/>
    <w:rsid w:val="00304531"/>
    <w:rsid w:val="00304554"/>
    <w:rsid w:val="00306A65"/>
    <w:rsid w:val="00306BCE"/>
    <w:rsid w:val="00306EEE"/>
    <w:rsid w:val="00307975"/>
    <w:rsid w:val="00307EE8"/>
    <w:rsid w:val="00312331"/>
    <w:rsid w:val="0031254B"/>
    <w:rsid w:val="0031254C"/>
    <w:rsid w:val="0031273B"/>
    <w:rsid w:val="00312850"/>
    <w:rsid w:val="00313749"/>
    <w:rsid w:val="00313E84"/>
    <w:rsid w:val="00313E96"/>
    <w:rsid w:val="003149DA"/>
    <w:rsid w:val="0031500F"/>
    <w:rsid w:val="003151B8"/>
    <w:rsid w:val="003154DE"/>
    <w:rsid w:val="003164F4"/>
    <w:rsid w:val="003166A3"/>
    <w:rsid w:val="00316A1C"/>
    <w:rsid w:val="00316FA1"/>
    <w:rsid w:val="003172DD"/>
    <w:rsid w:val="00317360"/>
    <w:rsid w:val="00317C8A"/>
    <w:rsid w:val="003208A0"/>
    <w:rsid w:val="0032091D"/>
    <w:rsid w:val="003209F7"/>
    <w:rsid w:val="00320B20"/>
    <w:rsid w:val="00320B3D"/>
    <w:rsid w:val="00321B38"/>
    <w:rsid w:val="00322096"/>
    <w:rsid w:val="003223E5"/>
    <w:rsid w:val="0032293D"/>
    <w:rsid w:val="00323D06"/>
    <w:rsid w:val="00324932"/>
    <w:rsid w:val="00324BE0"/>
    <w:rsid w:val="00325CF5"/>
    <w:rsid w:val="0032608B"/>
    <w:rsid w:val="0032631F"/>
    <w:rsid w:val="00326BC7"/>
    <w:rsid w:val="0032738F"/>
    <w:rsid w:val="0033015D"/>
    <w:rsid w:val="0033041D"/>
    <w:rsid w:val="00331AE7"/>
    <w:rsid w:val="00331BC6"/>
    <w:rsid w:val="00331D5D"/>
    <w:rsid w:val="0033231A"/>
    <w:rsid w:val="00332C3C"/>
    <w:rsid w:val="00332E09"/>
    <w:rsid w:val="003331E1"/>
    <w:rsid w:val="00333B15"/>
    <w:rsid w:val="0033411B"/>
    <w:rsid w:val="003354EB"/>
    <w:rsid w:val="00335626"/>
    <w:rsid w:val="003357A8"/>
    <w:rsid w:val="003358C0"/>
    <w:rsid w:val="0033605E"/>
    <w:rsid w:val="00336AD2"/>
    <w:rsid w:val="003370DD"/>
    <w:rsid w:val="003374A8"/>
    <w:rsid w:val="0033771F"/>
    <w:rsid w:val="00337957"/>
    <w:rsid w:val="0034091A"/>
    <w:rsid w:val="0034146F"/>
    <w:rsid w:val="003419AE"/>
    <w:rsid w:val="003419C1"/>
    <w:rsid w:val="00341C75"/>
    <w:rsid w:val="00341E49"/>
    <w:rsid w:val="003424A4"/>
    <w:rsid w:val="003430AA"/>
    <w:rsid w:val="00343BDC"/>
    <w:rsid w:val="00343FE0"/>
    <w:rsid w:val="00344FF1"/>
    <w:rsid w:val="003453FD"/>
    <w:rsid w:val="00345CDB"/>
    <w:rsid w:val="00345EA2"/>
    <w:rsid w:val="003466D2"/>
    <w:rsid w:val="0034698B"/>
    <w:rsid w:val="00346B9D"/>
    <w:rsid w:val="00346CB3"/>
    <w:rsid w:val="00347251"/>
    <w:rsid w:val="00347271"/>
    <w:rsid w:val="00350E23"/>
    <w:rsid w:val="00351874"/>
    <w:rsid w:val="00352376"/>
    <w:rsid w:val="0035240F"/>
    <w:rsid w:val="0035259A"/>
    <w:rsid w:val="00352B43"/>
    <w:rsid w:val="00352BEE"/>
    <w:rsid w:val="0035554F"/>
    <w:rsid w:val="00355B4F"/>
    <w:rsid w:val="00356952"/>
    <w:rsid w:val="00356FDD"/>
    <w:rsid w:val="003577A7"/>
    <w:rsid w:val="00357A61"/>
    <w:rsid w:val="00360A7C"/>
    <w:rsid w:val="00360D9D"/>
    <w:rsid w:val="003611F0"/>
    <w:rsid w:val="0036176D"/>
    <w:rsid w:val="0036183D"/>
    <w:rsid w:val="00361BC6"/>
    <w:rsid w:val="003622DD"/>
    <w:rsid w:val="0036309A"/>
    <w:rsid w:val="00363871"/>
    <w:rsid w:val="00363986"/>
    <w:rsid w:val="00363EB3"/>
    <w:rsid w:val="0036435B"/>
    <w:rsid w:val="0036465D"/>
    <w:rsid w:val="00364843"/>
    <w:rsid w:val="00364D23"/>
    <w:rsid w:val="003655F6"/>
    <w:rsid w:val="00370CBE"/>
    <w:rsid w:val="00370F5D"/>
    <w:rsid w:val="0037232E"/>
    <w:rsid w:val="003726CF"/>
    <w:rsid w:val="003727E0"/>
    <w:rsid w:val="00372B69"/>
    <w:rsid w:val="003737DA"/>
    <w:rsid w:val="00373B36"/>
    <w:rsid w:val="00373DC6"/>
    <w:rsid w:val="00373DFA"/>
    <w:rsid w:val="00374DF0"/>
    <w:rsid w:val="00375D44"/>
    <w:rsid w:val="00375D81"/>
    <w:rsid w:val="00376492"/>
    <w:rsid w:val="003769EF"/>
    <w:rsid w:val="00376A18"/>
    <w:rsid w:val="00377B5C"/>
    <w:rsid w:val="00377D4E"/>
    <w:rsid w:val="00380148"/>
    <w:rsid w:val="00380479"/>
    <w:rsid w:val="003806E2"/>
    <w:rsid w:val="00380820"/>
    <w:rsid w:val="00381115"/>
    <w:rsid w:val="00381692"/>
    <w:rsid w:val="0038257E"/>
    <w:rsid w:val="003825FA"/>
    <w:rsid w:val="003832B0"/>
    <w:rsid w:val="00383560"/>
    <w:rsid w:val="00383623"/>
    <w:rsid w:val="00383960"/>
    <w:rsid w:val="00383C7C"/>
    <w:rsid w:val="00385D23"/>
    <w:rsid w:val="00385F7D"/>
    <w:rsid w:val="0038609C"/>
    <w:rsid w:val="003867BF"/>
    <w:rsid w:val="00386CB7"/>
    <w:rsid w:val="0038735F"/>
    <w:rsid w:val="0038763B"/>
    <w:rsid w:val="003877E3"/>
    <w:rsid w:val="0038783F"/>
    <w:rsid w:val="00387A5D"/>
    <w:rsid w:val="0039048D"/>
    <w:rsid w:val="00391BC2"/>
    <w:rsid w:val="00392224"/>
    <w:rsid w:val="003922D1"/>
    <w:rsid w:val="003929E2"/>
    <w:rsid w:val="00392BF4"/>
    <w:rsid w:val="00393613"/>
    <w:rsid w:val="00393815"/>
    <w:rsid w:val="0039411D"/>
    <w:rsid w:val="0039426D"/>
    <w:rsid w:val="00394661"/>
    <w:rsid w:val="0039485C"/>
    <w:rsid w:val="00394C9D"/>
    <w:rsid w:val="00395141"/>
    <w:rsid w:val="003951F5"/>
    <w:rsid w:val="00395E4B"/>
    <w:rsid w:val="00396C26"/>
    <w:rsid w:val="00397361"/>
    <w:rsid w:val="003973A0"/>
    <w:rsid w:val="0039751C"/>
    <w:rsid w:val="00397771"/>
    <w:rsid w:val="003A06CF"/>
    <w:rsid w:val="003A24A3"/>
    <w:rsid w:val="003A38B9"/>
    <w:rsid w:val="003A3C55"/>
    <w:rsid w:val="003A3DC5"/>
    <w:rsid w:val="003A4643"/>
    <w:rsid w:val="003A4BE7"/>
    <w:rsid w:val="003A5337"/>
    <w:rsid w:val="003A6595"/>
    <w:rsid w:val="003A689C"/>
    <w:rsid w:val="003A6F40"/>
    <w:rsid w:val="003A74C1"/>
    <w:rsid w:val="003A7B6D"/>
    <w:rsid w:val="003B0323"/>
    <w:rsid w:val="003B1365"/>
    <w:rsid w:val="003B1907"/>
    <w:rsid w:val="003B197A"/>
    <w:rsid w:val="003B1991"/>
    <w:rsid w:val="003B221F"/>
    <w:rsid w:val="003B4065"/>
    <w:rsid w:val="003B4798"/>
    <w:rsid w:val="003B49ED"/>
    <w:rsid w:val="003B4B3B"/>
    <w:rsid w:val="003B5FCA"/>
    <w:rsid w:val="003B6156"/>
    <w:rsid w:val="003B6457"/>
    <w:rsid w:val="003B6BFC"/>
    <w:rsid w:val="003B6DEE"/>
    <w:rsid w:val="003B6F69"/>
    <w:rsid w:val="003B7A50"/>
    <w:rsid w:val="003B7E4B"/>
    <w:rsid w:val="003B7F38"/>
    <w:rsid w:val="003C0E27"/>
    <w:rsid w:val="003C1631"/>
    <w:rsid w:val="003C1633"/>
    <w:rsid w:val="003C1ACD"/>
    <w:rsid w:val="003C1F4E"/>
    <w:rsid w:val="003C215A"/>
    <w:rsid w:val="003C21D0"/>
    <w:rsid w:val="003C243C"/>
    <w:rsid w:val="003C3671"/>
    <w:rsid w:val="003C4704"/>
    <w:rsid w:val="003C549C"/>
    <w:rsid w:val="003C5F49"/>
    <w:rsid w:val="003C5F6A"/>
    <w:rsid w:val="003C6050"/>
    <w:rsid w:val="003C613A"/>
    <w:rsid w:val="003C67FF"/>
    <w:rsid w:val="003C6813"/>
    <w:rsid w:val="003C6EBC"/>
    <w:rsid w:val="003C783B"/>
    <w:rsid w:val="003C7AD7"/>
    <w:rsid w:val="003C7E66"/>
    <w:rsid w:val="003C7EA8"/>
    <w:rsid w:val="003D0677"/>
    <w:rsid w:val="003D093C"/>
    <w:rsid w:val="003D0E88"/>
    <w:rsid w:val="003D15CA"/>
    <w:rsid w:val="003D1BDB"/>
    <w:rsid w:val="003D1CCC"/>
    <w:rsid w:val="003D217C"/>
    <w:rsid w:val="003D2344"/>
    <w:rsid w:val="003D25B2"/>
    <w:rsid w:val="003D2714"/>
    <w:rsid w:val="003D2A41"/>
    <w:rsid w:val="003D357A"/>
    <w:rsid w:val="003D3A57"/>
    <w:rsid w:val="003D4831"/>
    <w:rsid w:val="003D5948"/>
    <w:rsid w:val="003D59B7"/>
    <w:rsid w:val="003D609D"/>
    <w:rsid w:val="003D68FF"/>
    <w:rsid w:val="003D6A2E"/>
    <w:rsid w:val="003D6D86"/>
    <w:rsid w:val="003D75CB"/>
    <w:rsid w:val="003D7DFB"/>
    <w:rsid w:val="003E099B"/>
    <w:rsid w:val="003E0C94"/>
    <w:rsid w:val="003E0D73"/>
    <w:rsid w:val="003E1042"/>
    <w:rsid w:val="003E13FE"/>
    <w:rsid w:val="003E18F2"/>
    <w:rsid w:val="003E1AE7"/>
    <w:rsid w:val="003E2342"/>
    <w:rsid w:val="003E2412"/>
    <w:rsid w:val="003E2636"/>
    <w:rsid w:val="003E2C93"/>
    <w:rsid w:val="003E3022"/>
    <w:rsid w:val="003E3842"/>
    <w:rsid w:val="003E409B"/>
    <w:rsid w:val="003E453E"/>
    <w:rsid w:val="003E463E"/>
    <w:rsid w:val="003E5A4C"/>
    <w:rsid w:val="003E6298"/>
    <w:rsid w:val="003E67E4"/>
    <w:rsid w:val="003E757E"/>
    <w:rsid w:val="003F031B"/>
    <w:rsid w:val="003F03AE"/>
    <w:rsid w:val="003F06CB"/>
    <w:rsid w:val="003F09D6"/>
    <w:rsid w:val="003F119B"/>
    <w:rsid w:val="003F1431"/>
    <w:rsid w:val="003F1608"/>
    <w:rsid w:val="003F1D0A"/>
    <w:rsid w:val="003F219A"/>
    <w:rsid w:val="003F3A24"/>
    <w:rsid w:val="003F4080"/>
    <w:rsid w:val="003F47BB"/>
    <w:rsid w:val="003F5836"/>
    <w:rsid w:val="003F691B"/>
    <w:rsid w:val="003F7465"/>
    <w:rsid w:val="003F7697"/>
    <w:rsid w:val="003F795B"/>
    <w:rsid w:val="004004CB"/>
    <w:rsid w:val="00400663"/>
    <w:rsid w:val="00400CC3"/>
    <w:rsid w:val="004011F6"/>
    <w:rsid w:val="00401656"/>
    <w:rsid w:val="00401E82"/>
    <w:rsid w:val="0040228D"/>
    <w:rsid w:val="004027B9"/>
    <w:rsid w:val="00402F6D"/>
    <w:rsid w:val="004036AA"/>
    <w:rsid w:val="004037C5"/>
    <w:rsid w:val="00403A21"/>
    <w:rsid w:val="00404663"/>
    <w:rsid w:val="004054DC"/>
    <w:rsid w:val="004056D5"/>
    <w:rsid w:val="00405D0F"/>
    <w:rsid w:val="00405EAA"/>
    <w:rsid w:val="00406308"/>
    <w:rsid w:val="00410390"/>
    <w:rsid w:val="00410AFD"/>
    <w:rsid w:val="00410F78"/>
    <w:rsid w:val="00411499"/>
    <w:rsid w:val="004132B4"/>
    <w:rsid w:val="004139E2"/>
    <w:rsid w:val="00413D8A"/>
    <w:rsid w:val="00413FC7"/>
    <w:rsid w:val="00414D9D"/>
    <w:rsid w:val="004153B9"/>
    <w:rsid w:val="00416786"/>
    <w:rsid w:val="0041762A"/>
    <w:rsid w:val="00420209"/>
    <w:rsid w:val="004206C9"/>
    <w:rsid w:val="00420D67"/>
    <w:rsid w:val="00421734"/>
    <w:rsid w:val="00421A57"/>
    <w:rsid w:val="00421E27"/>
    <w:rsid w:val="00421E81"/>
    <w:rsid w:val="004224E2"/>
    <w:rsid w:val="004229E0"/>
    <w:rsid w:val="00422CC6"/>
    <w:rsid w:val="004234B9"/>
    <w:rsid w:val="0042364D"/>
    <w:rsid w:val="00424131"/>
    <w:rsid w:val="004241AD"/>
    <w:rsid w:val="004243D1"/>
    <w:rsid w:val="00424449"/>
    <w:rsid w:val="0042457A"/>
    <w:rsid w:val="00424631"/>
    <w:rsid w:val="004246CC"/>
    <w:rsid w:val="00424783"/>
    <w:rsid w:val="00425B43"/>
    <w:rsid w:val="0042610B"/>
    <w:rsid w:val="00426DB7"/>
    <w:rsid w:val="00427BB1"/>
    <w:rsid w:val="00427C86"/>
    <w:rsid w:val="00431158"/>
    <w:rsid w:val="00431537"/>
    <w:rsid w:val="0043271A"/>
    <w:rsid w:val="0043292F"/>
    <w:rsid w:val="00433B9C"/>
    <w:rsid w:val="0043458E"/>
    <w:rsid w:val="00434825"/>
    <w:rsid w:val="00434953"/>
    <w:rsid w:val="004351D9"/>
    <w:rsid w:val="00435322"/>
    <w:rsid w:val="00435685"/>
    <w:rsid w:val="00435A43"/>
    <w:rsid w:val="00435D7B"/>
    <w:rsid w:val="0043642D"/>
    <w:rsid w:val="0043654B"/>
    <w:rsid w:val="004365A0"/>
    <w:rsid w:val="004365E4"/>
    <w:rsid w:val="004368BC"/>
    <w:rsid w:val="0043751B"/>
    <w:rsid w:val="00437815"/>
    <w:rsid w:val="004406AB"/>
    <w:rsid w:val="00440708"/>
    <w:rsid w:val="0044087A"/>
    <w:rsid w:val="00440B01"/>
    <w:rsid w:val="00441BE9"/>
    <w:rsid w:val="004420F5"/>
    <w:rsid w:val="00442165"/>
    <w:rsid w:val="0044231E"/>
    <w:rsid w:val="004429BA"/>
    <w:rsid w:val="00442AF2"/>
    <w:rsid w:val="00443C32"/>
    <w:rsid w:val="00444217"/>
    <w:rsid w:val="00444532"/>
    <w:rsid w:val="00444760"/>
    <w:rsid w:val="00444A27"/>
    <w:rsid w:val="0044536E"/>
    <w:rsid w:val="0044541C"/>
    <w:rsid w:val="004464F0"/>
    <w:rsid w:val="004466A3"/>
    <w:rsid w:val="00446720"/>
    <w:rsid w:val="00446990"/>
    <w:rsid w:val="00446FCD"/>
    <w:rsid w:val="0044760C"/>
    <w:rsid w:val="004478DF"/>
    <w:rsid w:val="00450045"/>
    <w:rsid w:val="0045061C"/>
    <w:rsid w:val="00451498"/>
    <w:rsid w:val="00451C3D"/>
    <w:rsid w:val="004525E3"/>
    <w:rsid w:val="004527E0"/>
    <w:rsid w:val="00453EBD"/>
    <w:rsid w:val="004541E1"/>
    <w:rsid w:val="00454574"/>
    <w:rsid w:val="00454779"/>
    <w:rsid w:val="00454CBD"/>
    <w:rsid w:val="0045573E"/>
    <w:rsid w:val="00455A34"/>
    <w:rsid w:val="00455E77"/>
    <w:rsid w:val="004572B5"/>
    <w:rsid w:val="004601E0"/>
    <w:rsid w:val="00460570"/>
    <w:rsid w:val="00461F04"/>
    <w:rsid w:val="004620AB"/>
    <w:rsid w:val="00462164"/>
    <w:rsid w:val="004633AE"/>
    <w:rsid w:val="00463C2B"/>
    <w:rsid w:val="00465220"/>
    <w:rsid w:val="00465A57"/>
    <w:rsid w:val="0046756D"/>
    <w:rsid w:val="004677E9"/>
    <w:rsid w:val="00467E80"/>
    <w:rsid w:val="00470073"/>
    <w:rsid w:val="0047023C"/>
    <w:rsid w:val="00470AE4"/>
    <w:rsid w:val="004718A0"/>
    <w:rsid w:val="00471EAE"/>
    <w:rsid w:val="004721D3"/>
    <w:rsid w:val="0047223E"/>
    <w:rsid w:val="00472DF0"/>
    <w:rsid w:val="00473060"/>
    <w:rsid w:val="00473342"/>
    <w:rsid w:val="00473552"/>
    <w:rsid w:val="00473DB7"/>
    <w:rsid w:val="00474192"/>
    <w:rsid w:val="004745FF"/>
    <w:rsid w:val="00474C78"/>
    <w:rsid w:val="004755DC"/>
    <w:rsid w:val="00475870"/>
    <w:rsid w:val="00475A02"/>
    <w:rsid w:val="00475E09"/>
    <w:rsid w:val="00475F5F"/>
    <w:rsid w:val="00476205"/>
    <w:rsid w:val="004768DB"/>
    <w:rsid w:val="00477EED"/>
    <w:rsid w:val="004809AC"/>
    <w:rsid w:val="00480DBD"/>
    <w:rsid w:val="00480EC4"/>
    <w:rsid w:val="004811C5"/>
    <w:rsid w:val="004812C8"/>
    <w:rsid w:val="004815BF"/>
    <w:rsid w:val="00481C04"/>
    <w:rsid w:val="00481CEB"/>
    <w:rsid w:val="004827B0"/>
    <w:rsid w:val="0048282B"/>
    <w:rsid w:val="00482B70"/>
    <w:rsid w:val="0048374E"/>
    <w:rsid w:val="00483EEA"/>
    <w:rsid w:val="00484216"/>
    <w:rsid w:val="004847BD"/>
    <w:rsid w:val="0048487F"/>
    <w:rsid w:val="00484DD7"/>
    <w:rsid w:val="00485244"/>
    <w:rsid w:val="00485BAB"/>
    <w:rsid w:val="00485CE2"/>
    <w:rsid w:val="004862FE"/>
    <w:rsid w:val="00486AB6"/>
    <w:rsid w:val="00486DA0"/>
    <w:rsid w:val="00487A8C"/>
    <w:rsid w:val="00487CBD"/>
    <w:rsid w:val="004902C9"/>
    <w:rsid w:val="0049056B"/>
    <w:rsid w:val="00490DCD"/>
    <w:rsid w:val="00491164"/>
    <w:rsid w:val="00492AD7"/>
    <w:rsid w:val="00494565"/>
    <w:rsid w:val="00494E94"/>
    <w:rsid w:val="0049553B"/>
    <w:rsid w:val="004958B9"/>
    <w:rsid w:val="0049590A"/>
    <w:rsid w:val="00495F17"/>
    <w:rsid w:val="0049645A"/>
    <w:rsid w:val="004972F0"/>
    <w:rsid w:val="004978E6"/>
    <w:rsid w:val="004978F4"/>
    <w:rsid w:val="00497CFF"/>
    <w:rsid w:val="00497FAE"/>
    <w:rsid w:val="004A00DA"/>
    <w:rsid w:val="004A0E6C"/>
    <w:rsid w:val="004A1866"/>
    <w:rsid w:val="004A1B33"/>
    <w:rsid w:val="004A233A"/>
    <w:rsid w:val="004A25D9"/>
    <w:rsid w:val="004A2A90"/>
    <w:rsid w:val="004A30B4"/>
    <w:rsid w:val="004A3473"/>
    <w:rsid w:val="004A4103"/>
    <w:rsid w:val="004A4A3F"/>
    <w:rsid w:val="004A4A60"/>
    <w:rsid w:val="004A4DA9"/>
    <w:rsid w:val="004A4E0B"/>
    <w:rsid w:val="004A4EE2"/>
    <w:rsid w:val="004A4FF5"/>
    <w:rsid w:val="004A5084"/>
    <w:rsid w:val="004A5219"/>
    <w:rsid w:val="004A5F09"/>
    <w:rsid w:val="004A6DE8"/>
    <w:rsid w:val="004A71B8"/>
    <w:rsid w:val="004A7911"/>
    <w:rsid w:val="004B0724"/>
    <w:rsid w:val="004B1431"/>
    <w:rsid w:val="004B1A42"/>
    <w:rsid w:val="004B1E01"/>
    <w:rsid w:val="004B2142"/>
    <w:rsid w:val="004B21E4"/>
    <w:rsid w:val="004B2F0D"/>
    <w:rsid w:val="004B415E"/>
    <w:rsid w:val="004B5198"/>
    <w:rsid w:val="004B546C"/>
    <w:rsid w:val="004B59EB"/>
    <w:rsid w:val="004B5B90"/>
    <w:rsid w:val="004B632F"/>
    <w:rsid w:val="004B66BA"/>
    <w:rsid w:val="004B688E"/>
    <w:rsid w:val="004B6C0B"/>
    <w:rsid w:val="004B756C"/>
    <w:rsid w:val="004B7D85"/>
    <w:rsid w:val="004B7FF8"/>
    <w:rsid w:val="004C04B8"/>
    <w:rsid w:val="004C0B83"/>
    <w:rsid w:val="004C2187"/>
    <w:rsid w:val="004C231F"/>
    <w:rsid w:val="004C236F"/>
    <w:rsid w:val="004C46D5"/>
    <w:rsid w:val="004C4A33"/>
    <w:rsid w:val="004C5AB3"/>
    <w:rsid w:val="004C5F3C"/>
    <w:rsid w:val="004C6849"/>
    <w:rsid w:val="004C7050"/>
    <w:rsid w:val="004D0584"/>
    <w:rsid w:val="004D1023"/>
    <w:rsid w:val="004D11AD"/>
    <w:rsid w:val="004D274B"/>
    <w:rsid w:val="004D43CB"/>
    <w:rsid w:val="004D4670"/>
    <w:rsid w:val="004D506F"/>
    <w:rsid w:val="004D510E"/>
    <w:rsid w:val="004D54D4"/>
    <w:rsid w:val="004D570B"/>
    <w:rsid w:val="004D58F0"/>
    <w:rsid w:val="004D62CA"/>
    <w:rsid w:val="004D769C"/>
    <w:rsid w:val="004D7B99"/>
    <w:rsid w:val="004D7D0E"/>
    <w:rsid w:val="004D7EC3"/>
    <w:rsid w:val="004D7F40"/>
    <w:rsid w:val="004E08CB"/>
    <w:rsid w:val="004E1AE5"/>
    <w:rsid w:val="004E1D58"/>
    <w:rsid w:val="004E281C"/>
    <w:rsid w:val="004E2DC5"/>
    <w:rsid w:val="004E3016"/>
    <w:rsid w:val="004E3158"/>
    <w:rsid w:val="004E335C"/>
    <w:rsid w:val="004E35B4"/>
    <w:rsid w:val="004E4488"/>
    <w:rsid w:val="004E4BAE"/>
    <w:rsid w:val="004E4FCF"/>
    <w:rsid w:val="004E657E"/>
    <w:rsid w:val="004E6DFB"/>
    <w:rsid w:val="004E7020"/>
    <w:rsid w:val="004E7CE6"/>
    <w:rsid w:val="004F0C32"/>
    <w:rsid w:val="004F0F9E"/>
    <w:rsid w:val="004F1B03"/>
    <w:rsid w:val="004F208E"/>
    <w:rsid w:val="004F20B2"/>
    <w:rsid w:val="004F3235"/>
    <w:rsid w:val="004F3475"/>
    <w:rsid w:val="004F365E"/>
    <w:rsid w:val="004F36B7"/>
    <w:rsid w:val="004F3BCE"/>
    <w:rsid w:val="004F40DE"/>
    <w:rsid w:val="004F5038"/>
    <w:rsid w:val="004F505A"/>
    <w:rsid w:val="004F5A5B"/>
    <w:rsid w:val="004F6068"/>
    <w:rsid w:val="004F6269"/>
    <w:rsid w:val="004F639F"/>
    <w:rsid w:val="004F673A"/>
    <w:rsid w:val="004F7828"/>
    <w:rsid w:val="004F7F95"/>
    <w:rsid w:val="00500349"/>
    <w:rsid w:val="00500D30"/>
    <w:rsid w:val="005011AD"/>
    <w:rsid w:val="005012BE"/>
    <w:rsid w:val="00501404"/>
    <w:rsid w:val="0050144D"/>
    <w:rsid w:val="005016EA"/>
    <w:rsid w:val="00502881"/>
    <w:rsid w:val="00502B87"/>
    <w:rsid w:val="0050325F"/>
    <w:rsid w:val="00503B97"/>
    <w:rsid w:val="00503EF1"/>
    <w:rsid w:val="00505A2B"/>
    <w:rsid w:val="005066F2"/>
    <w:rsid w:val="00507001"/>
    <w:rsid w:val="00507922"/>
    <w:rsid w:val="00507BC2"/>
    <w:rsid w:val="00510B41"/>
    <w:rsid w:val="00510F49"/>
    <w:rsid w:val="00511010"/>
    <w:rsid w:val="00511A2A"/>
    <w:rsid w:val="00511CD5"/>
    <w:rsid w:val="00511F51"/>
    <w:rsid w:val="00511F7E"/>
    <w:rsid w:val="0051242C"/>
    <w:rsid w:val="00512849"/>
    <w:rsid w:val="00512D9A"/>
    <w:rsid w:val="00512ECC"/>
    <w:rsid w:val="0051307E"/>
    <w:rsid w:val="00514223"/>
    <w:rsid w:val="005148B3"/>
    <w:rsid w:val="005150D3"/>
    <w:rsid w:val="0051541F"/>
    <w:rsid w:val="00515C72"/>
    <w:rsid w:val="00515FD5"/>
    <w:rsid w:val="0051683E"/>
    <w:rsid w:val="00516AAB"/>
    <w:rsid w:val="00516D6F"/>
    <w:rsid w:val="005172C0"/>
    <w:rsid w:val="005173E0"/>
    <w:rsid w:val="005175CB"/>
    <w:rsid w:val="00517798"/>
    <w:rsid w:val="00517D3F"/>
    <w:rsid w:val="005202E0"/>
    <w:rsid w:val="005207E3"/>
    <w:rsid w:val="005212FB"/>
    <w:rsid w:val="0052349C"/>
    <w:rsid w:val="00523CF7"/>
    <w:rsid w:val="00524648"/>
    <w:rsid w:val="005250B3"/>
    <w:rsid w:val="005252E5"/>
    <w:rsid w:val="005263D7"/>
    <w:rsid w:val="00526517"/>
    <w:rsid w:val="005267E4"/>
    <w:rsid w:val="00526B0E"/>
    <w:rsid w:val="00526D50"/>
    <w:rsid w:val="0052747F"/>
    <w:rsid w:val="0053085A"/>
    <w:rsid w:val="005313A1"/>
    <w:rsid w:val="0053160C"/>
    <w:rsid w:val="0053164F"/>
    <w:rsid w:val="0053177C"/>
    <w:rsid w:val="00531B8B"/>
    <w:rsid w:val="00532779"/>
    <w:rsid w:val="005327D0"/>
    <w:rsid w:val="00532985"/>
    <w:rsid w:val="00532BD6"/>
    <w:rsid w:val="0053339A"/>
    <w:rsid w:val="005336FC"/>
    <w:rsid w:val="00533BC0"/>
    <w:rsid w:val="0053463A"/>
    <w:rsid w:val="005351CE"/>
    <w:rsid w:val="00535818"/>
    <w:rsid w:val="00535AD7"/>
    <w:rsid w:val="00536CA0"/>
    <w:rsid w:val="00537954"/>
    <w:rsid w:val="00537BF1"/>
    <w:rsid w:val="00537DD2"/>
    <w:rsid w:val="00537E49"/>
    <w:rsid w:val="00540522"/>
    <w:rsid w:val="005407FA"/>
    <w:rsid w:val="005414F0"/>
    <w:rsid w:val="00541502"/>
    <w:rsid w:val="0054221C"/>
    <w:rsid w:val="005434D3"/>
    <w:rsid w:val="00543E3B"/>
    <w:rsid w:val="005443DC"/>
    <w:rsid w:val="005445D9"/>
    <w:rsid w:val="005457A1"/>
    <w:rsid w:val="00545928"/>
    <w:rsid w:val="00545DF4"/>
    <w:rsid w:val="005465AE"/>
    <w:rsid w:val="00547562"/>
    <w:rsid w:val="0054770B"/>
    <w:rsid w:val="00547B76"/>
    <w:rsid w:val="00550336"/>
    <w:rsid w:val="00550854"/>
    <w:rsid w:val="0055112C"/>
    <w:rsid w:val="00551247"/>
    <w:rsid w:val="0055139B"/>
    <w:rsid w:val="005518D4"/>
    <w:rsid w:val="0055198A"/>
    <w:rsid w:val="00551BC5"/>
    <w:rsid w:val="00551C27"/>
    <w:rsid w:val="00553860"/>
    <w:rsid w:val="00554051"/>
    <w:rsid w:val="00554679"/>
    <w:rsid w:val="005549A5"/>
    <w:rsid w:val="00554C6A"/>
    <w:rsid w:val="005552CE"/>
    <w:rsid w:val="005558E1"/>
    <w:rsid w:val="00556589"/>
    <w:rsid w:val="00556807"/>
    <w:rsid w:val="00556AB0"/>
    <w:rsid w:val="00556D0F"/>
    <w:rsid w:val="00557132"/>
    <w:rsid w:val="0055713D"/>
    <w:rsid w:val="005579D6"/>
    <w:rsid w:val="005603AC"/>
    <w:rsid w:val="005619DB"/>
    <w:rsid w:val="005622CD"/>
    <w:rsid w:val="00562631"/>
    <w:rsid w:val="00562A00"/>
    <w:rsid w:val="00562C52"/>
    <w:rsid w:val="00563D2C"/>
    <w:rsid w:val="0056405B"/>
    <w:rsid w:val="00564958"/>
    <w:rsid w:val="005657D9"/>
    <w:rsid w:val="00565B46"/>
    <w:rsid w:val="00565B7E"/>
    <w:rsid w:val="00565F6E"/>
    <w:rsid w:val="00566C3C"/>
    <w:rsid w:val="005673DA"/>
    <w:rsid w:val="005676B3"/>
    <w:rsid w:val="0057002A"/>
    <w:rsid w:val="00571497"/>
    <w:rsid w:val="0057267C"/>
    <w:rsid w:val="00572B79"/>
    <w:rsid w:val="0057523C"/>
    <w:rsid w:val="0057552A"/>
    <w:rsid w:val="00575D93"/>
    <w:rsid w:val="00576314"/>
    <w:rsid w:val="005773F8"/>
    <w:rsid w:val="00577A65"/>
    <w:rsid w:val="00577C2B"/>
    <w:rsid w:val="00580389"/>
    <w:rsid w:val="00580E5A"/>
    <w:rsid w:val="005815BE"/>
    <w:rsid w:val="005816FB"/>
    <w:rsid w:val="0058194A"/>
    <w:rsid w:val="005822D1"/>
    <w:rsid w:val="00582761"/>
    <w:rsid w:val="00582D96"/>
    <w:rsid w:val="00585167"/>
    <w:rsid w:val="0058628D"/>
    <w:rsid w:val="00586A9A"/>
    <w:rsid w:val="00586BEE"/>
    <w:rsid w:val="00587951"/>
    <w:rsid w:val="00587D4C"/>
    <w:rsid w:val="00594062"/>
    <w:rsid w:val="00594670"/>
    <w:rsid w:val="00594AB5"/>
    <w:rsid w:val="00595E7E"/>
    <w:rsid w:val="00596278"/>
    <w:rsid w:val="00596345"/>
    <w:rsid w:val="005966D6"/>
    <w:rsid w:val="00596A03"/>
    <w:rsid w:val="005A01D5"/>
    <w:rsid w:val="005A0EE1"/>
    <w:rsid w:val="005A142A"/>
    <w:rsid w:val="005A1468"/>
    <w:rsid w:val="005A20CF"/>
    <w:rsid w:val="005A2462"/>
    <w:rsid w:val="005A2D48"/>
    <w:rsid w:val="005A3886"/>
    <w:rsid w:val="005A5590"/>
    <w:rsid w:val="005A5EA3"/>
    <w:rsid w:val="005A6998"/>
    <w:rsid w:val="005A69CF"/>
    <w:rsid w:val="005A6C21"/>
    <w:rsid w:val="005A7AF3"/>
    <w:rsid w:val="005A7BDF"/>
    <w:rsid w:val="005B0645"/>
    <w:rsid w:val="005B0A44"/>
    <w:rsid w:val="005B1598"/>
    <w:rsid w:val="005B181A"/>
    <w:rsid w:val="005B1B3E"/>
    <w:rsid w:val="005B2150"/>
    <w:rsid w:val="005B227D"/>
    <w:rsid w:val="005B25D5"/>
    <w:rsid w:val="005B4058"/>
    <w:rsid w:val="005B4954"/>
    <w:rsid w:val="005B512C"/>
    <w:rsid w:val="005B51CD"/>
    <w:rsid w:val="005B54EF"/>
    <w:rsid w:val="005B586F"/>
    <w:rsid w:val="005B5C27"/>
    <w:rsid w:val="005B6470"/>
    <w:rsid w:val="005B665A"/>
    <w:rsid w:val="005B6760"/>
    <w:rsid w:val="005B7C7D"/>
    <w:rsid w:val="005C0815"/>
    <w:rsid w:val="005C13AC"/>
    <w:rsid w:val="005C1640"/>
    <w:rsid w:val="005C1F1D"/>
    <w:rsid w:val="005C255D"/>
    <w:rsid w:val="005C264C"/>
    <w:rsid w:val="005C28B9"/>
    <w:rsid w:val="005C305E"/>
    <w:rsid w:val="005C33D9"/>
    <w:rsid w:val="005C39C6"/>
    <w:rsid w:val="005C3DC5"/>
    <w:rsid w:val="005C4234"/>
    <w:rsid w:val="005C499D"/>
    <w:rsid w:val="005C4BC9"/>
    <w:rsid w:val="005C4C9A"/>
    <w:rsid w:val="005C4EF9"/>
    <w:rsid w:val="005C50DE"/>
    <w:rsid w:val="005C5F0E"/>
    <w:rsid w:val="005C60C7"/>
    <w:rsid w:val="005C6188"/>
    <w:rsid w:val="005C6F60"/>
    <w:rsid w:val="005C73FE"/>
    <w:rsid w:val="005C7471"/>
    <w:rsid w:val="005D0DC1"/>
    <w:rsid w:val="005D0E65"/>
    <w:rsid w:val="005D10DD"/>
    <w:rsid w:val="005D15D8"/>
    <w:rsid w:val="005D17CB"/>
    <w:rsid w:val="005D1FD1"/>
    <w:rsid w:val="005D25FB"/>
    <w:rsid w:val="005D2E79"/>
    <w:rsid w:val="005D3359"/>
    <w:rsid w:val="005D38EE"/>
    <w:rsid w:val="005D4845"/>
    <w:rsid w:val="005D4A88"/>
    <w:rsid w:val="005D4F10"/>
    <w:rsid w:val="005D4F60"/>
    <w:rsid w:val="005D5B4F"/>
    <w:rsid w:val="005D5EBF"/>
    <w:rsid w:val="005D600E"/>
    <w:rsid w:val="005D636E"/>
    <w:rsid w:val="005D6677"/>
    <w:rsid w:val="005D6DC4"/>
    <w:rsid w:val="005E0151"/>
    <w:rsid w:val="005E0D0C"/>
    <w:rsid w:val="005E0D94"/>
    <w:rsid w:val="005E0DCD"/>
    <w:rsid w:val="005E110D"/>
    <w:rsid w:val="005E117E"/>
    <w:rsid w:val="005E196C"/>
    <w:rsid w:val="005E1C3A"/>
    <w:rsid w:val="005E1DE3"/>
    <w:rsid w:val="005E230F"/>
    <w:rsid w:val="005E3281"/>
    <w:rsid w:val="005E3739"/>
    <w:rsid w:val="005E38E0"/>
    <w:rsid w:val="005E3D0B"/>
    <w:rsid w:val="005E429D"/>
    <w:rsid w:val="005E4FAF"/>
    <w:rsid w:val="005E5934"/>
    <w:rsid w:val="005E5986"/>
    <w:rsid w:val="005E5CA5"/>
    <w:rsid w:val="005E6271"/>
    <w:rsid w:val="005E64C7"/>
    <w:rsid w:val="005E6AC1"/>
    <w:rsid w:val="005E7445"/>
    <w:rsid w:val="005E7BF1"/>
    <w:rsid w:val="005F05E6"/>
    <w:rsid w:val="005F0C0D"/>
    <w:rsid w:val="005F13D9"/>
    <w:rsid w:val="005F1669"/>
    <w:rsid w:val="005F25B3"/>
    <w:rsid w:val="005F303F"/>
    <w:rsid w:val="005F312E"/>
    <w:rsid w:val="005F356B"/>
    <w:rsid w:val="005F3821"/>
    <w:rsid w:val="005F3AC9"/>
    <w:rsid w:val="005F3BD8"/>
    <w:rsid w:val="005F4723"/>
    <w:rsid w:val="005F4A40"/>
    <w:rsid w:val="005F5405"/>
    <w:rsid w:val="005F5A97"/>
    <w:rsid w:val="005F5BE1"/>
    <w:rsid w:val="005F5EE9"/>
    <w:rsid w:val="005F62CF"/>
    <w:rsid w:val="005F6978"/>
    <w:rsid w:val="005F728D"/>
    <w:rsid w:val="005F72E1"/>
    <w:rsid w:val="005F7D7E"/>
    <w:rsid w:val="00600199"/>
    <w:rsid w:val="00600991"/>
    <w:rsid w:val="00601D38"/>
    <w:rsid w:val="006028F8"/>
    <w:rsid w:val="006029F3"/>
    <w:rsid w:val="00602BAE"/>
    <w:rsid w:val="00602DBC"/>
    <w:rsid w:val="00603C52"/>
    <w:rsid w:val="0060493D"/>
    <w:rsid w:val="00604C71"/>
    <w:rsid w:val="00604FA6"/>
    <w:rsid w:val="00604FE8"/>
    <w:rsid w:val="00605B45"/>
    <w:rsid w:val="006062DF"/>
    <w:rsid w:val="00606E5C"/>
    <w:rsid w:val="00607519"/>
    <w:rsid w:val="0061024E"/>
    <w:rsid w:val="006104DC"/>
    <w:rsid w:val="00610749"/>
    <w:rsid w:val="00610DA0"/>
    <w:rsid w:val="0061103E"/>
    <w:rsid w:val="0061150C"/>
    <w:rsid w:val="00611A80"/>
    <w:rsid w:val="00611D12"/>
    <w:rsid w:val="0061280B"/>
    <w:rsid w:val="006130BB"/>
    <w:rsid w:val="0061324C"/>
    <w:rsid w:val="006138A1"/>
    <w:rsid w:val="006144B2"/>
    <w:rsid w:val="0061484E"/>
    <w:rsid w:val="00614931"/>
    <w:rsid w:val="0061531F"/>
    <w:rsid w:val="00615436"/>
    <w:rsid w:val="006154FA"/>
    <w:rsid w:val="006156B0"/>
    <w:rsid w:val="00615773"/>
    <w:rsid w:val="00615AE3"/>
    <w:rsid w:val="00615E77"/>
    <w:rsid w:val="00615EA4"/>
    <w:rsid w:val="00616029"/>
    <w:rsid w:val="00616E91"/>
    <w:rsid w:val="006171EC"/>
    <w:rsid w:val="00617FF4"/>
    <w:rsid w:val="00620AB3"/>
    <w:rsid w:val="0062176F"/>
    <w:rsid w:val="00621776"/>
    <w:rsid w:val="00621E5C"/>
    <w:rsid w:val="0062214F"/>
    <w:rsid w:val="0062217F"/>
    <w:rsid w:val="006223F3"/>
    <w:rsid w:val="0062270C"/>
    <w:rsid w:val="006227B2"/>
    <w:rsid w:val="00622AB9"/>
    <w:rsid w:val="00622FDF"/>
    <w:rsid w:val="00623582"/>
    <w:rsid w:val="00623710"/>
    <w:rsid w:val="006241B6"/>
    <w:rsid w:val="00624635"/>
    <w:rsid w:val="006249C0"/>
    <w:rsid w:val="00624E27"/>
    <w:rsid w:val="006257E2"/>
    <w:rsid w:val="0062773A"/>
    <w:rsid w:val="00627868"/>
    <w:rsid w:val="00627E9D"/>
    <w:rsid w:val="00627F9B"/>
    <w:rsid w:val="00630A9F"/>
    <w:rsid w:val="00631196"/>
    <w:rsid w:val="0063122D"/>
    <w:rsid w:val="00631600"/>
    <w:rsid w:val="00631F60"/>
    <w:rsid w:val="0063270C"/>
    <w:rsid w:val="006330D9"/>
    <w:rsid w:val="00633173"/>
    <w:rsid w:val="00633B85"/>
    <w:rsid w:val="00633E70"/>
    <w:rsid w:val="00634791"/>
    <w:rsid w:val="00634D3E"/>
    <w:rsid w:val="00635A45"/>
    <w:rsid w:val="00640D7D"/>
    <w:rsid w:val="00640ECC"/>
    <w:rsid w:val="00640F0E"/>
    <w:rsid w:val="00641AB3"/>
    <w:rsid w:val="00641D20"/>
    <w:rsid w:val="00643B50"/>
    <w:rsid w:val="00643DF5"/>
    <w:rsid w:val="00643E59"/>
    <w:rsid w:val="006441E4"/>
    <w:rsid w:val="0064425B"/>
    <w:rsid w:val="0064426C"/>
    <w:rsid w:val="006443B2"/>
    <w:rsid w:val="00644979"/>
    <w:rsid w:val="006452BE"/>
    <w:rsid w:val="0064615C"/>
    <w:rsid w:val="0064627B"/>
    <w:rsid w:val="0064778A"/>
    <w:rsid w:val="00647BD1"/>
    <w:rsid w:val="00650B42"/>
    <w:rsid w:val="00650C4C"/>
    <w:rsid w:val="00652FE6"/>
    <w:rsid w:val="00653379"/>
    <w:rsid w:val="00653652"/>
    <w:rsid w:val="00653810"/>
    <w:rsid w:val="00654023"/>
    <w:rsid w:val="0065469F"/>
    <w:rsid w:val="00654898"/>
    <w:rsid w:val="00654BFF"/>
    <w:rsid w:val="00654F56"/>
    <w:rsid w:val="006551DA"/>
    <w:rsid w:val="00655C00"/>
    <w:rsid w:val="00655FD9"/>
    <w:rsid w:val="00656045"/>
    <w:rsid w:val="0065687E"/>
    <w:rsid w:val="00656F3F"/>
    <w:rsid w:val="00657290"/>
    <w:rsid w:val="0065756D"/>
    <w:rsid w:val="00660849"/>
    <w:rsid w:val="00660CF0"/>
    <w:rsid w:val="00660F50"/>
    <w:rsid w:val="00661076"/>
    <w:rsid w:val="006617E9"/>
    <w:rsid w:val="00661EBD"/>
    <w:rsid w:val="006647BD"/>
    <w:rsid w:val="00664EE0"/>
    <w:rsid w:val="00665222"/>
    <w:rsid w:val="006652C7"/>
    <w:rsid w:val="00665FEC"/>
    <w:rsid w:val="0066609E"/>
    <w:rsid w:val="00666737"/>
    <w:rsid w:val="006677F5"/>
    <w:rsid w:val="0067031E"/>
    <w:rsid w:val="00670B95"/>
    <w:rsid w:val="00670DBA"/>
    <w:rsid w:val="00670FAA"/>
    <w:rsid w:val="00671052"/>
    <w:rsid w:val="006719B5"/>
    <w:rsid w:val="00671C92"/>
    <w:rsid w:val="00671D7E"/>
    <w:rsid w:val="00672536"/>
    <w:rsid w:val="00672FA4"/>
    <w:rsid w:val="00673525"/>
    <w:rsid w:val="0067355A"/>
    <w:rsid w:val="00673926"/>
    <w:rsid w:val="00673CC0"/>
    <w:rsid w:val="00674058"/>
    <w:rsid w:val="006742F3"/>
    <w:rsid w:val="006745BB"/>
    <w:rsid w:val="006749B3"/>
    <w:rsid w:val="00674FB2"/>
    <w:rsid w:val="00675330"/>
    <w:rsid w:val="006755C4"/>
    <w:rsid w:val="0067563F"/>
    <w:rsid w:val="006756F5"/>
    <w:rsid w:val="00675C6C"/>
    <w:rsid w:val="00675D2B"/>
    <w:rsid w:val="00675EF3"/>
    <w:rsid w:val="00676016"/>
    <w:rsid w:val="00676A88"/>
    <w:rsid w:val="00676AB7"/>
    <w:rsid w:val="00680969"/>
    <w:rsid w:val="00681FBB"/>
    <w:rsid w:val="0068248F"/>
    <w:rsid w:val="00682914"/>
    <w:rsid w:val="006829A0"/>
    <w:rsid w:val="00682C7D"/>
    <w:rsid w:val="00682CCF"/>
    <w:rsid w:val="00683653"/>
    <w:rsid w:val="00683BE4"/>
    <w:rsid w:val="006840B8"/>
    <w:rsid w:val="006845C6"/>
    <w:rsid w:val="00684638"/>
    <w:rsid w:val="00684944"/>
    <w:rsid w:val="00684A72"/>
    <w:rsid w:val="0068597B"/>
    <w:rsid w:val="00686843"/>
    <w:rsid w:val="006868E6"/>
    <w:rsid w:val="006869B0"/>
    <w:rsid w:val="00687077"/>
    <w:rsid w:val="006875E2"/>
    <w:rsid w:val="00687812"/>
    <w:rsid w:val="00687C90"/>
    <w:rsid w:val="006904D9"/>
    <w:rsid w:val="006916A0"/>
    <w:rsid w:val="00692C2C"/>
    <w:rsid w:val="00693062"/>
    <w:rsid w:val="00693260"/>
    <w:rsid w:val="0069364E"/>
    <w:rsid w:val="0069389F"/>
    <w:rsid w:val="0069407A"/>
    <w:rsid w:val="00694773"/>
    <w:rsid w:val="00694C26"/>
    <w:rsid w:val="00695016"/>
    <w:rsid w:val="00695201"/>
    <w:rsid w:val="00695423"/>
    <w:rsid w:val="00695827"/>
    <w:rsid w:val="00695DA5"/>
    <w:rsid w:val="00696149"/>
    <w:rsid w:val="00696C11"/>
    <w:rsid w:val="006973B0"/>
    <w:rsid w:val="006A045D"/>
    <w:rsid w:val="006A0854"/>
    <w:rsid w:val="006A2158"/>
    <w:rsid w:val="006A215A"/>
    <w:rsid w:val="006A24BA"/>
    <w:rsid w:val="006A2645"/>
    <w:rsid w:val="006A33A5"/>
    <w:rsid w:val="006A464A"/>
    <w:rsid w:val="006A6572"/>
    <w:rsid w:val="006A65B5"/>
    <w:rsid w:val="006A6795"/>
    <w:rsid w:val="006A6B85"/>
    <w:rsid w:val="006A74BE"/>
    <w:rsid w:val="006A76C4"/>
    <w:rsid w:val="006A7ED6"/>
    <w:rsid w:val="006B1486"/>
    <w:rsid w:val="006B1D02"/>
    <w:rsid w:val="006B1D44"/>
    <w:rsid w:val="006B1F55"/>
    <w:rsid w:val="006B26F5"/>
    <w:rsid w:val="006B273B"/>
    <w:rsid w:val="006B375A"/>
    <w:rsid w:val="006B37DF"/>
    <w:rsid w:val="006B43A5"/>
    <w:rsid w:val="006B476E"/>
    <w:rsid w:val="006B4C7F"/>
    <w:rsid w:val="006B6065"/>
    <w:rsid w:val="006B67FE"/>
    <w:rsid w:val="006B69D4"/>
    <w:rsid w:val="006B7517"/>
    <w:rsid w:val="006C05FE"/>
    <w:rsid w:val="006C10EA"/>
    <w:rsid w:val="006C15A1"/>
    <w:rsid w:val="006C1B24"/>
    <w:rsid w:val="006C1B88"/>
    <w:rsid w:val="006C1C02"/>
    <w:rsid w:val="006C2955"/>
    <w:rsid w:val="006C2A52"/>
    <w:rsid w:val="006C390D"/>
    <w:rsid w:val="006C44C7"/>
    <w:rsid w:val="006C452B"/>
    <w:rsid w:val="006C59E5"/>
    <w:rsid w:val="006C5DDD"/>
    <w:rsid w:val="006C6007"/>
    <w:rsid w:val="006C6936"/>
    <w:rsid w:val="006C7300"/>
    <w:rsid w:val="006C774B"/>
    <w:rsid w:val="006C7AAF"/>
    <w:rsid w:val="006D0478"/>
    <w:rsid w:val="006D0B97"/>
    <w:rsid w:val="006D0C3F"/>
    <w:rsid w:val="006D0CB1"/>
    <w:rsid w:val="006D13C9"/>
    <w:rsid w:val="006D2094"/>
    <w:rsid w:val="006D2C2A"/>
    <w:rsid w:val="006D2EED"/>
    <w:rsid w:val="006D3937"/>
    <w:rsid w:val="006D464B"/>
    <w:rsid w:val="006D53CA"/>
    <w:rsid w:val="006D579D"/>
    <w:rsid w:val="006D689A"/>
    <w:rsid w:val="006D68A3"/>
    <w:rsid w:val="006D7472"/>
    <w:rsid w:val="006D7550"/>
    <w:rsid w:val="006D7F17"/>
    <w:rsid w:val="006E0425"/>
    <w:rsid w:val="006E046E"/>
    <w:rsid w:val="006E05C2"/>
    <w:rsid w:val="006E093B"/>
    <w:rsid w:val="006E0EAD"/>
    <w:rsid w:val="006E0FC5"/>
    <w:rsid w:val="006E10E7"/>
    <w:rsid w:val="006E1102"/>
    <w:rsid w:val="006E158F"/>
    <w:rsid w:val="006E19C5"/>
    <w:rsid w:val="006E1A8D"/>
    <w:rsid w:val="006E1D54"/>
    <w:rsid w:val="006E208C"/>
    <w:rsid w:val="006E250A"/>
    <w:rsid w:val="006E2583"/>
    <w:rsid w:val="006E27FD"/>
    <w:rsid w:val="006E2F60"/>
    <w:rsid w:val="006E38AF"/>
    <w:rsid w:val="006E3E8E"/>
    <w:rsid w:val="006E3F15"/>
    <w:rsid w:val="006E410A"/>
    <w:rsid w:val="006E56B2"/>
    <w:rsid w:val="006E5EFD"/>
    <w:rsid w:val="006E63EE"/>
    <w:rsid w:val="006E674D"/>
    <w:rsid w:val="006E686D"/>
    <w:rsid w:val="006E71A2"/>
    <w:rsid w:val="006E747B"/>
    <w:rsid w:val="006E7C22"/>
    <w:rsid w:val="006F0017"/>
    <w:rsid w:val="006F0030"/>
    <w:rsid w:val="006F00A6"/>
    <w:rsid w:val="006F07BB"/>
    <w:rsid w:val="006F134C"/>
    <w:rsid w:val="006F2BFF"/>
    <w:rsid w:val="006F2D4B"/>
    <w:rsid w:val="006F2FEC"/>
    <w:rsid w:val="006F301B"/>
    <w:rsid w:val="006F3169"/>
    <w:rsid w:val="006F33C0"/>
    <w:rsid w:val="006F4379"/>
    <w:rsid w:val="006F4422"/>
    <w:rsid w:val="006F44CA"/>
    <w:rsid w:val="006F525C"/>
    <w:rsid w:val="006F5D9C"/>
    <w:rsid w:val="006F62ED"/>
    <w:rsid w:val="006F6318"/>
    <w:rsid w:val="006F6678"/>
    <w:rsid w:val="006F7115"/>
    <w:rsid w:val="006F768E"/>
    <w:rsid w:val="006F76A5"/>
    <w:rsid w:val="006F77CE"/>
    <w:rsid w:val="006F7B8C"/>
    <w:rsid w:val="006F7CF7"/>
    <w:rsid w:val="00700A84"/>
    <w:rsid w:val="00700AD7"/>
    <w:rsid w:val="00700B6D"/>
    <w:rsid w:val="00700CF1"/>
    <w:rsid w:val="007016DA"/>
    <w:rsid w:val="00701704"/>
    <w:rsid w:val="00702FC9"/>
    <w:rsid w:val="007032FF"/>
    <w:rsid w:val="007034B4"/>
    <w:rsid w:val="0070355B"/>
    <w:rsid w:val="007039B6"/>
    <w:rsid w:val="00704365"/>
    <w:rsid w:val="007053C2"/>
    <w:rsid w:val="007054BC"/>
    <w:rsid w:val="00705BB1"/>
    <w:rsid w:val="007060A3"/>
    <w:rsid w:val="00706919"/>
    <w:rsid w:val="00707EF6"/>
    <w:rsid w:val="0071014E"/>
    <w:rsid w:val="007103FD"/>
    <w:rsid w:val="00710B86"/>
    <w:rsid w:val="0071107D"/>
    <w:rsid w:val="00711777"/>
    <w:rsid w:val="00712D54"/>
    <w:rsid w:val="00713894"/>
    <w:rsid w:val="007138D7"/>
    <w:rsid w:val="00714061"/>
    <w:rsid w:val="00715396"/>
    <w:rsid w:val="00715E08"/>
    <w:rsid w:val="00717B65"/>
    <w:rsid w:val="00720ADF"/>
    <w:rsid w:val="007211D7"/>
    <w:rsid w:val="00721427"/>
    <w:rsid w:val="007219EB"/>
    <w:rsid w:val="00721F6E"/>
    <w:rsid w:val="007220BF"/>
    <w:rsid w:val="007223A8"/>
    <w:rsid w:val="007226B0"/>
    <w:rsid w:val="00722ADE"/>
    <w:rsid w:val="00722FAD"/>
    <w:rsid w:val="00723EDB"/>
    <w:rsid w:val="00724809"/>
    <w:rsid w:val="00724A2E"/>
    <w:rsid w:val="00724B18"/>
    <w:rsid w:val="007255FA"/>
    <w:rsid w:val="00725742"/>
    <w:rsid w:val="0072674B"/>
    <w:rsid w:val="00726982"/>
    <w:rsid w:val="00726ADF"/>
    <w:rsid w:val="00726E9F"/>
    <w:rsid w:val="00726F29"/>
    <w:rsid w:val="007273CB"/>
    <w:rsid w:val="0072769E"/>
    <w:rsid w:val="00727B04"/>
    <w:rsid w:val="00727B3D"/>
    <w:rsid w:val="0073035C"/>
    <w:rsid w:val="00730842"/>
    <w:rsid w:val="00731D45"/>
    <w:rsid w:val="00731D91"/>
    <w:rsid w:val="00732802"/>
    <w:rsid w:val="00732E7C"/>
    <w:rsid w:val="00732EAC"/>
    <w:rsid w:val="007331FF"/>
    <w:rsid w:val="00734400"/>
    <w:rsid w:val="00734786"/>
    <w:rsid w:val="007354AD"/>
    <w:rsid w:val="00735D52"/>
    <w:rsid w:val="00735FAA"/>
    <w:rsid w:val="0073614A"/>
    <w:rsid w:val="00736351"/>
    <w:rsid w:val="0073661C"/>
    <w:rsid w:val="00736CD8"/>
    <w:rsid w:val="007373C5"/>
    <w:rsid w:val="00740032"/>
    <w:rsid w:val="0074035F"/>
    <w:rsid w:val="00740B14"/>
    <w:rsid w:val="00741041"/>
    <w:rsid w:val="00741459"/>
    <w:rsid w:val="00741650"/>
    <w:rsid w:val="00741AFE"/>
    <w:rsid w:val="00741BBA"/>
    <w:rsid w:val="00741CC2"/>
    <w:rsid w:val="00741EEF"/>
    <w:rsid w:val="007423C0"/>
    <w:rsid w:val="00742608"/>
    <w:rsid w:val="00742C01"/>
    <w:rsid w:val="00742EC3"/>
    <w:rsid w:val="007438AF"/>
    <w:rsid w:val="00744488"/>
    <w:rsid w:val="00744AEA"/>
    <w:rsid w:val="00745D9E"/>
    <w:rsid w:val="00745E29"/>
    <w:rsid w:val="007469A4"/>
    <w:rsid w:val="00746A34"/>
    <w:rsid w:val="00746A77"/>
    <w:rsid w:val="00746D2D"/>
    <w:rsid w:val="00746E2A"/>
    <w:rsid w:val="007472AE"/>
    <w:rsid w:val="00747427"/>
    <w:rsid w:val="00747A0C"/>
    <w:rsid w:val="00747C33"/>
    <w:rsid w:val="00747CA2"/>
    <w:rsid w:val="0075098C"/>
    <w:rsid w:val="00750AAB"/>
    <w:rsid w:val="007511B8"/>
    <w:rsid w:val="00751493"/>
    <w:rsid w:val="00753DD6"/>
    <w:rsid w:val="007544E1"/>
    <w:rsid w:val="00754D81"/>
    <w:rsid w:val="00754ED3"/>
    <w:rsid w:val="007560F8"/>
    <w:rsid w:val="00756416"/>
    <w:rsid w:val="00756C45"/>
    <w:rsid w:val="00756D7B"/>
    <w:rsid w:val="0075786F"/>
    <w:rsid w:val="0075795F"/>
    <w:rsid w:val="00760189"/>
    <w:rsid w:val="007606C5"/>
    <w:rsid w:val="007607EB"/>
    <w:rsid w:val="0076098A"/>
    <w:rsid w:val="0076198E"/>
    <w:rsid w:val="00761CE3"/>
    <w:rsid w:val="00761F50"/>
    <w:rsid w:val="00761F78"/>
    <w:rsid w:val="00763F16"/>
    <w:rsid w:val="0076547D"/>
    <w:rsid w:val="0076561E"/>
    <w:rsid w:val="00765901"/>
    <w:rsid w:val="00766847"/>
    <w:rsid w:val="00766F2C"/>
    <w:rsid w:val="007671BF"/>
    <w:rsid w:val="00770C8E"/>
    <w:rsid w:val="007716D2"/>
    <w:rsid w:val="00771B23"/>
    <w:rsid w:val="007722F9"/>
    <w:rsid w:val="00772320"/>
    <w:rsid w:val="00772410"/>
    <w:rsid w:val="0077269A"/>
    <w:rsid w:val="00772CA8"/>
    <w:rsid w:val="0077410D"/>
    <w:rsid w:val="00774E63"/>
    <w:rsid w:val="007760B1"/>
    <w:rsid w:val="007762E7"/>
    <w:rsid w:val="007762EF"/>
    <w:rsid w:val="007768DE"/>
    <w:rsid w:val="00781587"/>
    <w:rsid w:val="007819A5"/>
    <w:rsid w:val="0078244A"/>
    <w:rsid w:val="00782790"/>
    <w:rsid w:val="007833A6"/>
    <w:rsid w:val="0078369B"/>
    <w:rsid w:val="00783D8D"/>
    <w:rsid w:val="00784128"/>
    <w:rsid w:val="00784A8E"/>
    <w:rsid w:val="00784BF1"/>
    <w:rsid w:val="00784C05"/>
    <w:rsid w:val="007858D4"/>
    <w:rsid w:val="00785A3E"/>
    <w:rsid w:val="00785E52"/>
    <w:rsid w:val="00786013"/>
    <w:rsid w:val="00786827"/>
    <w:rsid w:val="00787EA7"/>
    <w:rsid w:val="007900A7"/>
    <w:rsid w:val="007903A2"/>
    <w:rsid w:val="0079084B"/>
    <w:rsid w:val="00790BB7"/>
    <w:rsid w:val="00791081"/>
    <w:rsid w:val="00791406"/>
    <w:rsid w:val="007919F3"/>
    <w:rsid w:val="007924C0"/>
    <w:rsid w:val="007934AD"/>
    <w:rsid w:val="00793771"/>
    <w:rsid w:val="00793A2E"/>
    <w:rsid w:val="00794083"/>
    <w:rsid w:val="00795746"/>
    <w:rsid w:val="00795F1E"/>
    <w:rsid w:val="007965F4"/>
    <w:rsid w:val="00796CDA"/>
    <w:rsid w:val="00796FAA"/>
    <w:rsid w:val="0079701C"/>
    <w:rsid w:val="007A011C"/>
    <w:rsid w:val="007A02EE"/>
    <w:rsid w:val="007A047E"/>
    <w:rsid w:val="007A080E"/>
    <w:rsid w:val="007A0A24"/>
    <w:rsid w:val="007A19BD"/>
    <w:rsid w:val="007A2109"/>
    <w:rsid w:val="007A284D"/>
    <w:rsid w:val="007A2B94"/>
    <w:rsid w:val="007A2DE4"/>
    <w:rsid w:val="007A2FA2"/>
    <w:rsid w:val="007A6947"/>
    <w:rsid w:val="007A7198"/>
    <w:rsid w:val="007B0419"/>
    <w:rsid w:val="007B0FC8"/>
    <w:rsid w:val="007B10D9"/>
    <w:rsid w:val="007B1ACD"/>
    <w:rsid w:val="007B1AFC"/>
    <w:rsid w:val="007B1D6B"/>
    <w:rsid w:val="007B1EC8"/>
    <w:rsid w:val="007B29C3"/>
    <w:rsid w:val="007B2B03"/>
    <w:rsid w:val="007B2F72"/>
    <w:rsid w:val="007B319A"/>
    <w:rsid w:val="007B3C6D"/>
    <w:rsid w:val="007B3D51"/>
    <w:rsid w:val="007B418D"/>
    <w:rsid w:val="007B48E0"/>
    <w:rsid w:val="007B4B4B"/>
    <w:rsid w:val="007B529D"/>
    <w:rsid w:val="007B5548"/>
    <w:rsid w:val="007B5CC6"/>
    <w:rsid w:val="007B5D65"/>
    <w:rsid w:val="007B5DB8"/>
    <w:rsid w:val="007B6AEA"/>
    <w:rsid w:val="007B75C9"/>
    <w:rsid w:val="007B7CB0"/>
    <w:rsid w:val="007C09CF"/>
    <w:rsid w:val="007C0C07"/>
    <w:rsid w:val="007C10AB"/>
    <w:rsid w:val="007C16B7"/>
    <w:rsid w:val="007C1B87"/>
    <w:rsid w:val="007C2329"/>
    <w:rsid w:val="007C2496"/>
    <w:rsid w:val="007C28D7"/>
    <w:rsid w:val="007C2984"/>
    <w:rsid w:val="007C2FAC"/>
    <w:rsid w:val="007C332C"/>
    <w:rsid w:val="007C3786"/>
    <w:rsid w:val="007C569F"/>
    <w:rsid w:val="007C5937"/>
    <w:rsid w:val="007C5B7D"/>
    <w:rsid w:val="007C62A6"/>
    <w:rsid w:val="007C76AF"/>
    <w:rsid w:val="007D0128"/>
    <w:rsid w:val="007D02B3"/>
    <w:rsid w:val="007D1981"/>
    <w:rsid w:val="007D224B"/>
    <w:rsid w:val="007D2969"/>
    <w:rsid w:val="007D2A8E"/>
    <w:rsid w:val="007D345A"/>
    <w:rsid w:val="007D387D"/>
    <w:rsid w:val="007D4632"/>
    <w:rsid w:val="007D4E20"/>
    <w:rsid w:val="007D5524"/>
    <w:rsid w:val="007D5F01"/>
    <w:rsid w:val="007D6CBF"/>
    <w:rsid w:val="007D6CF6"/>
    <w:rsid w:val="007D78E3"/>
    <w:rsid w:val="007E018B"/>
    <w:rsid w:val="007E06C0"/>
    <w:rsid w:val="007E0877"/>
    <w:rsid w:val="007E19ED"/>
    <w:rsid w:val="007E269E"/>
    <w:rsid w:val="007E2F57"/>
    <w:rsid w:val="007E3041"/>
    <w:rsid w:val="007E3585"/>
    <w:rsid w:val="007E3AEB"/>
    <w:rsid w:val="007E3AEC"/>
    <w:rsid w:val="007E49A8"/>
    <w:rsid w:val="007E54EA"/>
    <w:rsid w:val="007E59A3"/>
    <w:rsid w:val="007E612D"/>
    <w:rsid w:val="007E6779"/>
    <w:rsid w:val="007E6BAA"/>
    <w:rsid w:val="007E70A4"/>
    <w:rsid w:val="007F03F4"/>
    <w:rsid w:val="007F0621"/>
    <w:rsid w:val="007F0D92"/>
    <w:rsid w:val="007F1F03"/>
    <w:rsid w:val="007F207E"/>
    <w:rsid w:val="007F34B3"/>
    <w:rsid w:val="007F34BD"/>
    <w:rsid w:val="007F3A34"/>
    <w:rsid w:val="007F5487"/>
    <w:rsid w:val="007F5BE2"/>
    <w:rsid w:val="007F5CCB"/>
    <w:rsid w:val="007F5DAC"/>
    <w:rsid w:val="007F70A1"/>
    <w:rsid w:val="007F70B7"/>
    <w:rsid w:val="007F772B"/>
    <w:rsid w:val="007F7907"/>
    <w:rsid w:val="007F7932"/>
    <w:rsid w:val="008011C1"/>
    <w:rsid w:val="008015AF"/>
    <w:rsid w:val="00801609"/>
    <w:rsid w:val="00801815"/>
    <w:rsid w:val="00801E72"/>
    <w:rsid w:val="00802112"/>
    <w:rsid w:val="00802811"/>
    <w:rsid w:val="0080284C"/>
    <w:rsid w:val="00802C1C"/>
    <w:rsid w:val="0080314B"/>
    <w:rsid w:val="008037DC"/>
    <w:rsid w:val="00803C51"/>
    <w:rsid w:val="008047D3"/>
    <w:rsid w:val="00805D8B"/>
    <w:rsid w:val="00806313"/>
    <w:rsid w:val="008069F1"/>
    <w:rsid w:val="00806D06"/>
    <w:rsid w:val="008074C7"/>
    <w:rsid w:val="008105E9"/>
    <w:rsid w:val="0081119F"/>
    <w:rsid w:val="008112E5"/>
    <w:rsid w:val="0081166E"/>
    <w:rsid w:val="00811790"/>
    <w:rsid w:val="00811992"/>
    <w:rsid w:val="0081220B"/>
    <w:rsid w:val="008125F8"/>
    <w:rsid w:val="00813549"/>
    <w:rsid w:val="00813661"/>
    <w:rsid w:val="0081395F"/>
    <w:rsid w:val="0081485D"/>
    <w:rsid w:val="00814B07"/>
    <w:rsid w:val="00814C11"/>
    <w:rsid w:val="00814C2A"/>
    <w:rsid w:val="00814FAB"/>
    <w:rsid w:val="00815209"/>
    <w:rsid w:val="008166A7"/>
    <w:rsid w:val="00817101"/>
    <w:rsid w:val="00817246"/>
    <w:rsid w:val="00817426"/>
    <w:rsid w:val="00817568"/>
    <w:rsid w:val="008176CF"/>
    <w:rsid w:val="00817E09"/>
    <w:rsid w:val="00820098"/>
    <w:rsid w:val="00820A48"/>
    <w:rsid w:val="008212DB"/>
    <w:rsid w:val="00821399"/>
    <w:rsid w:val="00821CAF"/>
    <w:rsid w:val="00821EF3"/>
    <w:rsid w:val="00822350"/>
    <w:rsid w:val="008224E3"/>
    <w:rsid w:val="00822771"/>
    <w:rsid w:val="00823905"/>
    <w:rsid w:val="008239CF"/>
    <w:rsid w:val="00823FE5"/>
    <w:rsid w:val="008248EE"/>
    <w:rsid w:val="00824A03"/>
    <w:rsid w:val="0082548B"/>
    <w:rsid w:val="008256A7"/>
    <w:rsid w:val="00825EC2"/>
    <w:rsid w:val="008267D3"/>
    <w:rsid w:val="00827392"/>
    <w:rsid w:val="008274A7"/>
    <w:rsid w:val="00827631"/>
    <w:rsid w:val="0082793B"/>
    <w:rsid w:val="0082799B"/>
    <w:rsid w:val="008314CA"/>
    <w:rsid w:val="0083162C"/>
    <w:rsid w:val="0083264B"/>
    <w:rsid w:val="008326CD"/>
    <w:rsid w:val="00833465"/>
    <w:rsid w:val="00834671"/>
    <w:rsid w:val="00834A8D"/>
    <w:rsid w:val="00834CBF"/>
    <w:rsid w:val="00835257"/>
    <w:rsid w:val="00835B57"/>
    <w:rsid w:val="00835D96"/>
    <w:rsid w:val="00836124"/>
    <w:rsid w:val="00836EEC"/>
    <w:rsid w:val="00836FB3"/>
    <w:rsid w:val="00837C49"/>
    <w:rsid w:val="00840BDD"/>
    <w:rsid w:val="00840D1B"/>
    <w:rsid w:val="00840F3F"/>
    <w:rsid w:val="00841752"/>
    <w:rsid w:val="00841DC9"/>
    <w:rsid w:val="00842ED3"/>
    <w:rsid w:val="008431EC"/>
    <w:rsid w:val="00843469"/>
    <w:rsid w:val="00844B6D"/>
    <w:rsid w:val="00844CC1"/>
    <w:rsid w:val="00844DB6"/>
    <w:rsid w:val="008455E7"/>
    <w:rsid w:val="00845749"/>
    <w:rsid w:val="008459E2"/>
    <w:rsid w:val="00846052"/>
    <w:rsid w:val="00847BF5"/>
    <w:rsid w:val="00850369"/>
    <w:rsid w:val="00850C74"/>
    <w:rsid w:val="00850E14"/>
    <w:rsid w:val="008510CD"/>
    <w:rsid w:val="0085130E"/>
    <w:rsid w:val="00851982"/>
    <w:rsid w:val="008523BA"/>
    <w:rsid w:val="0085411E"/>
    <w:rsid w:val="00854AB0"/>
    <w:rsid w:val="00856267"/>
    <w:rsid w:val="00856590"/>
    <w:rsid w:val="00856960"/>
    <w:rsid w:val="00856FFE"/>
    <w:rsid w:val="008571CF"/>
    <w:rsid w:val="00857252"/>
    <w:rsid w:val="00857CF7"/>
    <w:rsid w:val="00860045"/>
    <w:rsid w:val="008600C8"/>
    <w:rsid w:val="0086069A"/>
    <w:rsid w:val="00861E60"/>
    <w:rsid w:val="0086239E"/>
    <w:rsid w:val="00862482"/>
    <w:rsid w:val="00862C32"/>
    <w:rsid w:val="00862C4E"/>
    <w:rsid w:val="00864B32"/>
    <w:rsid w:val="008654AF"/>
    <w:rsid w:val="008654C4"/>
    <w:rsid w:val="008657E6"/>
    <w:rsid w:val="00866B16"/>
    <w:rsid w:val="00866C2C"/>
    <w:rsid w:val="00866C45"/>
    <w:rsid w:val="00866D76"/>
    <w:rsid w:val="00866DBA"/>
    <w:rsid w:val="008676BF"/>
    <w:rsid w:val="00867ECE"/>
    <w:rsid w:val="00867EF1"/>
    <w:rsid w:val="00867F4C"/>
    <w:rsid w:val="00870346"/>
    <w:rsid w:val="00871038"/>
    <w:rsid w:val="00871DC8"/>
    <w:rsid w:val="008729CD"/>
    <w:rsid w:val="008731C6"/>
    <w:rsid w:val="0087416F"/>
    <w:rsid w:val="0087449D"/>
    <w:rsid w:val="00874979"/>
    <w:rsid w:val="00874A47"/>
    <w:rsid w:val="00874D28"/>
    <w:rsid w:val="008753A5"/>
    <w:rsid w:val="00875642"/>
    <w:rsid w:val="008758A3"/>
    <w:rsid w:val="0087595A"/>
    <w:rsid w:val="00875EAF"/>
    <w:rsid w:val="0087672B"/>
    <w:rsid w:val="00876C6B"/>
    <w:rsid w:val="00876ECB"/>
    <w:rsid w:val="0087750E"/>
    <w:rsid w:val="008775B6"/>
    <w:rsid w:val="00877934"/>
    <w:rsid w:val="00877EFA"/>
    <w:rsid w:val="00877F30"/>
    <w:rsid w:val="008800AF"/>
    <w:rsid w:val="008809A6"/>
    <w:rsid w:val="008813B9"/>
    <w:rsid w:val="00881D65"/>
    <w:rsid w:val="00881E0F"/>
    <w:rsid w:val="00882BEC"/>
    <w:rsid w:val="00883516"/>
    <w:rsid w:val="008840D9"/>
    <w:rsid w:val="0088431F"/>
    <w:rsid w:val="00885104"/>
    <w:rsid w:val="008854A6"/>
    <w:rsid w:val="00885718"/>
    <w:rsid w:val="00885B52"/>
    <w:rsid w:val="00885CD0"/>
    <w:rsid w:val="00886014"/>
    <w:rsid w:val="00886784"/>
    <w:rsid w:val="00886886"/>
    <w:rsid w:val="00886AEF"/>
    <w:rsid w:val="008901AC"/>
    <w:rsid w:val="00890358"/>
    <w:rsid w:val="00891123"/>
    <w:rsid w:val="00891189"/>
    <w:rsid w:val="008911BE"/>
    <w:rsid w:val="00891873"/>
    <w:rsid w:val="00892138"/>
    <w:rsid w:val="00892C85"/>
    <w:rsid w:val="00893681"/>
    <w:rsid w:val="00893876"/>
    <w:rsid w:val="00893DC4"/>
    <w:rsid w:val="00894E7A"/>
    <w:rsid w:val="00894F15"/>
    <w:rsid w:val="00895A6D"/>
    <w:rsid w:val="00895DBF"/>
    <w:rsid w:val="0089655C"/>
    <w:rsid w:val="00896733"/>
    <w:rsid w:val="008972F4"/>
    <w:rsid w:val="00897449"/>
    <w:rsid w:val="008A0AAA"/>
    <w:rsid w:val="008A0ACB"/>
    <w:rsid w:val="008A12B4"/>
    <w:rsid w:val="008A1868"/>
    <w:rsid w:val="008A2609"/>
    <w:rsid w:val="008A2F73"/>
    <w:rsid w:val="008A385F"/>
    <w:rsid w:val="008A4846"/>
    <w:rsid w:val="008A4A02"/>
    <w:rsid w:val="008A4E99"/>
    <w:rsid w:val="008A56A7"/>
    <w:rsid w:val="008A5CCE"/>
    <w:rsid w:val="008A6348"/>
    <w:rsid w:val="008A662D"/>
    <w:rsid w:val="008A7764"/>
    <w:rsid w:val="008A7FBC"/>
    <w:rsid w:val="008B09B6"/>
    <w:rsid w:val="008B1045"/>
    <w:rsid w:val="008B1373"/>
    <w:rsid w:val="008B1523"/>
    <w:rsid w:val="008B16F8"/>
    <w:rsid w:val="008B2550"/>
    <w:rsid w:val="008B2688"/>
    <w:rsid w:val="008B2B43"/>
    <w:rsid w:val="008B32DA"/>
    <w:rsid w:val="008B4781"/>
    <w:rsid w:val="008B4ABA"/>
    <w:rsid w:val="008B4BC7"/>
    <w:rsid w:val="008B4CF7"/>
    <w:rsid w:val="008B5406"/>
    <w:rsid w:val="008B560B"/>
    <w:rsid w:val="008B57F6"/>
    <w:rsid w:val="008B6703"/>
    <w:rsid w:val="008B7181"/>
    <w:rsid w:val="008B7C3E"/>
    <w:rsid w:val="008C05AC"/>
    <w:rsid w:val="008C0D9A"/>
    <w:rsid w:val="008C0F03"/>
    <w:rsid w:val="008C14D1"/>
    <w:rsid w:val="008C1DD2"/>
    <w:rsid w:val="008C1E6A"/>
    <w:rsid w:val="008C1F17"/>
    <w:rsid w:val="008C2995"/>
    <w:rsid w:val="008C2D66"/>
    <w:rsid w:val="008C2D7B"/>
    <w:rsid w:val="008C3E04"/>
    <w:rsid w:val="008C3F49"/>
    <w:rsid w:val="008C3F54"/>
    <w:rsid w:val="008C459A"/>
    <w:rsid w:val="008C5966"/>
    <w:rsid w:val="008C5D29"/>
    <w:rsid w:val="008C6609"/>
    <w:rsid w:val="008C699D"/>
    <w:rsid w:val="008C6DBB"/>
    <w:rsid w:val="008C7373"/>
    <w:rsid w:val="008C77DE"/>
    <w:rsid w:val="008C7FEC"/>
    <w:rsid w:val="008D01CE"/>
    <w:rsid w:val="008D01E2"/>
    <w:rsid w:val="008D022A"/>
    <w:rsid w:val="008D0487"/>
    <w:rsid w:val="008D0BCC"/>
    <w:rsid w:val="008D109A"/>
    <w:rsid w:val="008D201B"/>
    <w:rsid w:val="008D275A"/>
    <w:rsid w:val="008D288D"/>
    <w:rsid w:val="008D345E"/>
    <w:rsid w:val="008D3AB2"/>
    <w:rsid w:val="008D3B1A"/>
    <w:rsid w:val="008D423A"/>
    <w:rsid w:val="008D48C2"/>
    <w:rsid w:val="008D5712"/>
    <w:rsid w:val="008D5B60"/>
    <w:rsid w:val="008D5C69"/>
    <w:rsid w:val="008D5EA5"/>
    <w:rsid w:val="008D62BA"/>
    <w:rsid w:val="008D667E"/>
    <w:rsid w:val="008D66C8"/>
    <w:rsid w:val="008D72C5"/>
    <w:rsid w:val="008D7D75"/>
    <w:rsid w:val="008E06CD"/>
    <w:rsid w:val="008E1006"/>
    <w:rsid w:val="008E170C"/>
    <w:rsid w:val="008E176B"/>
    <w:rsid w:val="008E2274"/>
    <w:rsid w:val="008E251E"/>
    <w:rsid w:val="008E2A9A"/>
    <w:rsid w:val="008E2EEF"/>
    <w:rsid w:val="008E3640"/>
    <w:rsid w:val="008E4305"/>
    <w:rsid w:val="008E4401"/>
    <w:rsid w:val="008E4C4B"/>
    <w:rsid w:val="008E4EF1"/>
    <w:rsid w:val="008E5196"/>
    <w:rsid w:val="008E5ADE"/>
    <w:rsid w:val="008E5C39"/>
    <w:rsid w:val="008E6637"/>
    <w:rsid w:val="008E6655"/>
    <w:rsid w:val="008E6857"/>
    <w:rsid w:val="008E6C2A"/>
    <w:rsid w:val="008E7431"/>
    <w:rsid w:val="008E78FC"/>
    <w:rsid w:val="008E79B3"/>
    <w:rsid w:val="008F02A5"/>
    <w:rsid w:val="008F0455"/>
    <w:rsid w:val="008F085B"/>
    <w:rsid w:val="008F0BD1"/>
    <w:rsid w:val="008F0DC9"/>
    <w:rsid w:val="008F1122"/>
    <w:rsid w:val="008F13AA"/>
    <w:rsid w:val="008F19A4"/>
    <w:rsid w:val="008F1A94"/>
    <w:rsid w:val="008F1CCA"/>
    <w:rsid w:val="008F2000"/>
    <w:rsid w:val="008F2141"/>
    <w:rsid w:val="008F2302"/>
    <w:rsid w:val="008F2311"/>
    <w:rsid w:val="008F2486"/>
    <w:rsid w:val="008F2ADC"/>
    <w:rsid w:val="008F2F4E"/>
    <w:rsid w:val="008F3072"/>
    <w:rsid w:val="008F3611"/>
    <w:rsid w:val="008F3A6D"/>
    <w:rsid w:val="008F3BF8"/>
    <w:rsid w:val="008F55EC"/>
    <w:rsid w:val="008F5839"/>
    <w:rsid w:val="008F5B80"/>
    <w:rsid w:val="008F64CA"/>
    <w:rsid w:val="008F65E7"/>
    <w:rsid w:val="008F68B1"/>
    <w:rsid w:val="008F6FCC"/>
    <w:rsid w:val="008F7A2D"/>
    <w:rsid w:val="008F7A46"/>
    <w:rsid w:val="008F7B9E"/>
    <w:rsid w:val="00900191"/>
    <w:rsid w:val="0090035C"/>
    <w:rsid w:val="00900C15"/>
    <w:rsid w:val="00901DE6"/>
    <w:rsid w:val="0090216C"/>
    <w:rsid w:val="00902D68"/>
    <w:rsid w:val="00902E82"/>
    <w:rsid w:val="00902F53"/>
    <w:rsid w:val="00903634"/>
    <w:rsid w:val="00903F82"/>
    <w:rsid w:val="00904855"/>
    <w:rsid w:val="0090650F"/>
    <w:rsid w:val="00906D0F"/>
    <w:rsid w:val="00906EAF"/>
    <w:rsid w:val="00907366"/>
    <w:rsid w:val="00907692"/>
    <w:rsid w:val="00907A76"/>
    <w:rsid w:val="00907D15"/>
    <w:rsid w:val="0091038B"/>
    <w:rsid w:val="009105FA"/>
    <w:rsid w:val="00910C50"/>
    <w:rsid w:val="00910F9E"/>
    <w:rsid w:val="009116E1"/>
    <w:rsid w:val="009119C9"/>
    <w:rsid w:val="00911DB0"/>
    <w:rsid w:val="009120CC"/>
    <w:rsid w:val="00912C2C"/>
    <w:rsid w:val="00912D10"/>
    <w:rsid w:val="00913A6D"/>
    <w:rsid w:val="0091487C"/>
    <w:rsid w:val="00914BD1"/>
    <w:rsid w:val="00914CBC"/>
    <w:rsid w:val="009151AB"/>
    <w:rsid w:val="0091597C"/>
    <w:rsid w:val="00915DB1"/>
    <w:rsid w:val="0091681A"/>
    <w:rsid w:val="00916993"/>
    <w:rsid w:val="00916BE1"/>
    <w:rsid w:val="00916EC0"/>
    <w:rsid w:val="00916FDA"/>
    <w:rsid w:val="00917263"/>
    <w:rsid w:val="00917771"/>
    <w:rsid w:val="00917EBE"/>
    <w:rsid w:val="00917EF6"/>
    <w:rsid w:val="00921AC3"/>
    <w:rsid w:val="009222B3"/>
    <w:rsid w:val="009227A5"/>
    <w:rsid w:val="00923064"/>
    <w:rsid w:val="0092318C"/>
    <w:rsid w:val="009236C1"/>
    <w:rsid w:val="00923A99"/>
    <w:rsid w:val="00923CA5"/>
    <w:rsid w:val="0092430C"/>
    <w:rsid w:val="00924BB7"/>
    <w:rsid w:val="00924C6C"/>
    <w:rsid w:val="0092549E"/>
    <w:rsid w:val="00925A0F"/>
    <w:rsid w:val="00925EA7"/>
    <w:rsid w:val="00926481"/>
    <w:rsid w:val="00926E28"/>
    <w:rsid w:val="00927368"/>
    <w:rsid w:val="00927778"/>
    <w:rsid w:val="0092786E"/>
    <w:rsid w:val="009308C0"/>
    <w:rsid w:val="00931304"/>
    <w:rsid w:val="00931371"/>
    <w:rsid w:val="009313AC"/>
    <w:rsid w:val="009314D2"/>
    <w:rsid w:val="00932106"/>
    <w:rsid w:val="00933310"/>
    <w:rsid w:val="00933870"/>
    <w:rsid w:val="00933976"/>
    <w:rsid w:val="00933BB8"/>
    <w:rsid w:val="0093583F"/>
    <w:rsid w:val="009359C5"/>
    <w:rsid w:val="009359F1"/>
    <w:rsid w:val="00935EA0"/>
    <w:rsid w:val="00936389"/>
    <w:rsid w:val="009363D6"/>
    <w:rsid w:val="00937094"/>
    <w:rsid w:val="00937585"/>
    <w:rsid w:val="00937C4F"/>
    <w:rsid w:val="00937F1F"/>
    <w:rsid w:val="00940275"/>
    <w:rsid w:val="00940CFA"/>
    <w:rsid w:val="009411DA"/>
    <w:rsid w:val="009418B6"/>
    <w:rsid w:val="0094260F"/>
    <w:rsid w:val="00942C48"/>
    <w:rsid w:val="00942E71"/>
    <w:rsid w:val="009438AC"/>
    <w:rsid w:val="009440E3"/>
    <w:rsid w:val="00944D2B"/>
    <w:rsid w:val="00944D40"/>
    <w:rsid w:val="00945569"/>
    <w:rsid w:val="009457DE"/>
    <w:rsid w:val="0094592E"/>
    <w:rsid w:val="0094604E"/>
    <w:rsid w:val="00946301"/>
    <w:rsid w:val="00946BB7"/>
    <w:rsid w:val="00946EE7"/>
    <w:rsid w:val="00947FD9"/>
    <w:rsid w:val="00950AFD"/>
    <w:rsid w:val="00951190"/>
    <w:rsid w:val="00951590"/>
    <w:rsid w:val="00952D89"/>
    <w:rsid w:val="00952F2D"/>
    <w:rsid w:val="009532BE"/>
    <w:rsid w:val="00953422"/>
    <w:rsid w:val="00954257"/>
    <w:rsid w:val="009545AC"/>
    <w:rsid w:val="00955409"/>
    <w:rsid w:val="0095543A"/>
    <w:rsid w:val="00955B97"/>
    <w:rsid w:val="00956578"/>
    <w:rsid w:val="00956EBC"/>
    <w:rsid w:val="00957A96"/>
    <w:rsid w:val="009600A0"/>
    <w:rsid w:val="009605A3"/>
    <w:rsid w:val="009612C8"/>
    <w:rsid w:val="00961999"/>
    <w:rsid w:val="00961B69"/>
    <w:rsid w:val="00961E22"/>
    <w:rsid w:val="00963034"/>
    <w:rsid w:val="0096315A"/>
    <w:rsid w:val="00963201"/>
    <w:rsid w:val="0096322C"/>
    <w:rsid w:val="0096338D"/>
    <w:rsid w:val="009639F3"/>
    <w:rsid w:val="00963D38"/>
    <w:rsid w:val="009655E9"/>
    <w:rsid w:val="00965D5B"/>
    <w:rsid w:val="009662C6"/>
    <w:rsid w:val="0096698D"/>
    <w:rsid w:val="0096756C"/>
    <w:rsid w:val="00967696"/>
    <w:rsid w:val="009677A0"/>
    <w:rsid w:val="009706AC"/>
    <w:rsid w:val="00971588"/>
    <w:rsid w:val="00971D75"/>
    <w:rsid w:val="00972113"/>
    <w:rsid w:val="0097225B"/>
    <w:rsid w:val="00972AE4"/>
    <w:rsid w:val="00973146"/>
    <w:rsid w:val="0097364E"/>
    <w:rsid w:val="009737D9"/>
    <w:rsid w:val="00973D75"/>
    <w:rsid w:val="009758FB"/>
    <w:rsid w:val="0097611D"/>
    <w:rsid w:val="00976550"/>
    <w:rsid w:val="009767DF"/>
    <w:rsid w:val="0097727C"/>
    <w:rsid w:val="009775B1"/>
    <w:rsid w:val="00980432"/>
    <w:rsid w:val="0098085F"/>
    <w:rsid w:val="0098149F"/>
    <w:rsid w:val="009826EC"/>
    <w:rsid w:val="00982701"/>
    <w:rsid w:val="00982C78"/>
    <w:rsid w:val="00983564"/>
    <w:rsid w:val="009837B7"/>
    <w:rsid w:val="009839F2"/>
    <w:rsid w:val="00984280"/>
    <w:rsid w:val="00985162"/>
    <w:rsid w:val="00985386"/>
    <w:rsid w:val="009858FE"/>
    <w:rsid w:val="009864F8"/>
    <w:rsid w:val="0098696F"/>
    <w:rsid w:val="0099050C"/>
    <w:rsid w:val="009907C1"/>
    <w:rsid w:val="009907F7"/>
    <w:rsid w:val="00990B81"/>
    <w:rsid w:val="00991371"/>
    <w:rsid w:val="00991555"/>
    <w:rsid w:val="00992078"/>
    <w:rsid w:val="00992600"/>
    <w:rsid w:val="009926EB"/>
    <w:rsid w:val="009928C8"/>
    <w:rsid w:val="0099293C"/>
    <w:rsid w:val="00992CB7"/>
    <w:rsid w:val="00993404"/>
    <w:rsid w:val="00993586"/>
    <w:rsid w:val="00993619"/>
    <w:rsid w:val="00995650"/>
    <w:rsid w:val="009960D4"/>
    <w:rsid w:val="00996D05"/>
    <w:rsid w:val="009A029E"/>
    <w:rsid w:val="009A0999"/>
    <w:rsid w:val="009A12A4"/>
    <w:rsid w:val="009A330E"/>
    <w:rsid w:val="009A3DFE"/>
    <w:rsid w:val="009A4134"/>
    <w:rsid w:val="009A51D8"/>
    <w:rsid w:val="009A53C1"/>
    <w:rsid w:val="009A5849"/>
    <w:rsid w:val="009A5E8D"/>
    <w:rsid w:val="009A6C57"/>
    <w:rsid w:val="009A7B00"/>
    <w:rsid w:val="009A7B21"/>
    <w:rsid w:val="009A7E8F"/>
    <w:rsid w:val="009B043B"/>
    <w:rsid w:val="009B0806"/>
    <w:rsid w:val="009B1558"/>
    <w:rsid w:val="009B2642"/>
    <w:rsid w:val="009B2F89"/>
    <w:rsid w:val="009B32A8"/>
    <w:rsid w:val="009B357B"/>
    <w:rsid w:val="009B36E5"/>
    <w:rsid w:val="009B4E41"/>
    <w:rsid w:val="009B5338"/>
    <w:rsid w:val="009B5EFC"/>
    <w:rsid w:val="009B729C"/>
    <w:rsid w:val="009B7676"/>
    <w:rsid w:val="009C0444"/>
    <w:rsid w:val="009C079E"/>
    <w:rsid w:val="009C0A47"/>
    <w:rsid w:val="009C16B6"/>
    <w:rsid w:val="009C1B17"/>
    <w:rsid w:val="009C1FBF"/>
    <w:rsid w:val="009C24EF"/>
    <w:rsid w:val="009C24FC"/>
    <w:rsid w:val="009C250A"/>
    <w:rsid w:val="009C2E0C"/>
    <w:rsid w:val="009C302E"/>
    <w:rsid w:val="009C312B"/>
    <w:rsid w:val="009C3185"/>
    <w:rsid w:val="009C353A"/>
    <w:rsid w:val="009C3923"/>
    <w:rsid w:val="009C4438"/>
    <w:rsid w:val="009C4BD4"/>
    <w:rsid w:val="009C5555"/>
    <w:rsid w:val="009C57E6"/>
    <w:rsid w:val="009C699E"/>
    <w:rsid w:val="009C69B4"/>
    <w:rsid w:val="009C7234"/>
    <w:rsid w:val="009C7927"/>
    <w:rsid w:val="009C7E40"/>
    <w:rsid w:val="009D0110"/>
    <w:rsid w:val="009D0385"/>
    <w:rsid w:val="009D197B"/>
    <w:rsid w:val="009D2999"/>
    <w:rsid w:val="009D3012"/>
    <w:rsid w:val="009D3936"/>
    <w:rsid w:val="009D41B3"/>
    <w:rsid w:val="009D4671"/>
    <w:rsid w:val="009D5203"/>
    <w:rsid w:val="009D61F5"/>
    <w:rsid w:val="009D67F2"/>
    <w:rsid w:val="009D6E5F"/>
    <w:rsid w:val="009D708B"/>
    <w:rsid w:val="009D7468"/>
    <w:rsid w:val="009D75D5"/>
    <w:rsid w:val="009D75FF"/>
    <w:rsid w:val="009D7E2E"/>
    <w:rsid w:val="009D7EB4"/>
    <w:rsid w:val="009E02D4"/>
    <w:rsid w:val="009E0B1E"/>
    <w:rsid w:val="009E0D94"/>
    <w:rsid w:val="009E10DB"/>
    <w:rsid w:val="009E2201"/>
    <w:rsid w:val="009E240D"/>
    <w:rsid w:val="009E289D"/>
    <w:rsid w:val="009E3BE1"/>
    <w:rsid w:val="009E41EC"/>
    <w:rsid w:val="009E43BF"/>
    <w:rsid w:val="009E50CF"/>
    <w:rsid w:val="009E5645"/>
    <w:rsid w:val="009E5D2B"/>
    <w:rsid w:val="009E661D"/>
    <w:rsid w:val="009E7CC0"/>
    <w:rsid w:val="009F162B"/>
    <w:rsid w:val="009F1C3A"/>
    <w:rsid w:val="009F1D96"/>
    <w:rsid w:val="009F2338"/>
    <w:rsid w:val="009F2632"/>
    <w:rsid w:val="009F29ED"/>
    <w:rsid w:val="009F2F50"/>
    <w:rsid w:val="009F30BB"/>
    <w:rsid w:val="009F32D9"/>
    <w:rsid w:val="009F3434"/>
    <w:rsid w:val="009F497D"/>
    <w:rsid w:val="009F4CF2"/>
    <w:rsid w:val="009F4DC0"/>
    <w:rsid w:val="009F5A84"/>
    <w:rsid w:val="009F647C"/>
    <w:rsid w:val="009F657F"/>
    <w:rsid w:val="009F6712"/>
    <w:rsid w:val="009F6A10"/>
    <w:rsid w:val="00A00C48"/>
    <w:rsid w:val="00A01A03"/>
    <w:rsid w:val="00A01B1B"/>
    <w:rsid w:val="00A01B72"/>
    <w:rsid w:val="00A02124"/>
    <w:rsid w:val="00A02630"/>
    <w:rsid w:val="00A03436"/>
    <w:rsid w:val="00A035A7"/>
    <w:rsid w:val="00A03A2B"/>
    <w:rsid w:val="00A03B5C"/>
    <w:rsid w:val="00A03ECA"/>
    <w:rsid w:val="00A052B0"/>
    <w:rsid w:val="00A056E1"/>
    <w:rsid w:val="00A05A8E"/>
    <w:rsid w:val="00A06677"/>
    <w:rsid w:val="00A069A7"/>
    <w:rsid w:val="00A06FC2"/>
    <w:rsid w:val="00A071CD"/>
    <w:rsid w:val="00A0739D"/>
    <w:rsid w:val="00A07949"/>
    <w:rsid w:val="00A07EA5"/>
    <w:rsid w:val="00A1080A"/>
    <w:rsid w:val="00A111EA"/>
    <w:rsid w:val="00A119B7"/>
    <w:rsid w:val="00A12742"/>
    <w:rsid w:val="00A12F51"/>
    <w:rsid w:val="00A13122"/>
    <w:rsid w:val="00A13B24"/>
    <w:rsid w:val="00A14645"/>
    <w:rsid w:val="00A14713"/>
    <w:rsid w:val="00A14773"/>
    <w:rsid w:val="00A14EEB"/>
    <w:rsid w:val="00A1509E"/>
    <w:rsid w:val="00A15F7C"/>
    <w:rsid w:val="00A16563"/>
    <w:rsid w:val="00A16640"/>
    <w:rsid w:val="00A168CB"/>
    <w:rsid w:val="00A16EBD"/>
    <w:rsid w:val="00A17AF9"/>
    <w:rsid w:val="00A20161"/>
    <w:rsid w:val="00A20643"/>
    <w:rsid w:val="00A208D1"/>
    <w:rsid w:val="00A20A17"/>
    <w:rsid w:val="00A20AF4"/>
    <w:rsid w:val="00A210C6"/>
    <w:rsid w:val="00A21BE7"/>
    <w:rsid w:val="00A21E64"/>
    <w:rsid w:val="00A223C9"/>
    <w:rsid w:val="00A2261C"/>
    <w:rsid w:val="00A2279F"/>
    <w:rsid w:val="00A2288C"/>
    <w:rsid w:val="00A22E07"/>
    <w:rsid w:val="00A235A5"/>
    <w:rsid w:val="00A23DA1"/>
    <w:rsid w:val="00A24503"/>
    <w:rsid w:val="00A2489E"/>
    <w:rsid w:val="00A24A6A"/>
    <w:rsid w:val="00A25879"/>
    <w:rsid w:val="00A26368"/>
    <w:rsid w:val="00A26BBA"/>
    <w:rsid w:val="00A30211"/>
    <w:rsid w:val="00A30316"/>
    <w:rsid w:val="00A3112F"/>
    <w:rsid w:val="00A32210"/>
    <w:rsid w:val="00A32727"/>
    <w:rsid w:val="00A333BA"/>
    <w:rsid w:val="00A3346C"/>
    <w:rsid w:val="00A346E6"/>
    <w:rsid w:val="00A3569D"/>
    <w:rsid w:val="00A35B35"/>
    <w:rsid w:val="00A36E1F"/>
    <w:rsid w:val="00A37AA6"/>
    <w:rsid w:val="00A401A6"/>
    <w:rsid w:val="00A40A01"/>
    <w:rsid w:val="00A40A4B"/>
    <w:rsid w:val="00A40F5B"/>
    <w:rsid w:val="00A40F5D"/>
    <w:rsid w:val="00A4190A"/>
    <w:rsid w:val="00A41A72"/>
    <w:rsid w:val="00A41ACB"/>
    <w:rsid w:val="00A41EEE"/>
    <w:rsid w:val="00A42186"/>
    <w:rsid w:val="00A429B0"/>
    <w:rsid w:val="00A4302B"/>
    <w:rsid w:val="00A43490"/>
    <w:rsid w:val="00A43605"/>
    <w:rsid w:val="00A44209"/>
    <w:rsid w:val="00A44BFF"/>
    <w:rsid w:val="00A44E41"/>
    <w:rsid w:val="00A4518B"/>
    <w:rsid w:val="00A46593"/>
    <w:rsid w:val="00A46936"/>
    <w:rsid w:val="00A47800"/>
    <w:rsid w:val="00A47B28"/>
    <w:rsid w:val="00A47BC8"/>
    <w:rsid w:val="00A502F5"/>
    <w:rsid w:val="00A510D1"/>
    <w:rsid w:val="00A51177"/>
    <w:rsid w:val="00A518A1"/>
    <w:rsid w:val="00A52560"/>
    <w:rsid w:val="00A52648"/>
    <w:rsid w:val="00A526A7"/>
    <w:rsid w:val="00A52D36"/>
    <w:rsid w:val="00A53439"/>
    <w:rsid w:val="00A5368D"/>
    <w:rsid w:val="00A538BF"/>
    <w:rsid w:val="00A5668A"/>
    <w:rsid w:val="00A567CA"/>
    <w:rsid w:val="00A571F4"/>
    <w:rsid w:val="00A5739F"/>
    <w:rsid w:val="00A57824"/>
    <w:rsid w:val="00A57C2B"/>
    <w:rsid w:val="00A57C4F"/>
    <w:rsid w:val="00A57E16"/>
    <w:rsid w:val="00A60A31"/>
    <w:rsid w:val="00A6118E"/>
    <w:rsid w:val="00A613E3"/>
    <w:rsid w:val="00A61C4A"/>
    <w:rsid w:val="00A61FCA"/>
    <w:rsid w:val="00A62492"/>
    <w:rsid w:val="00A628A1"/>
    <w:rsid w:val="00A6305B"/>
    <w:rsid w:val="00A633A7"/>
    <w:rsid w:val="00A636B2"/>
    <w:rsid w:val="00A63798"/>
    <w:rsid w:val="00A6386B"/>
    <w:rsid w:val="00A63C93"/>
    <w:rsid w:val="00A6486E"/>
    <w:rsid w:val="00A64BBF"/>
    <w:rsid w:val="00A64D87"/>
    <w:rsid w:val="00A662CF"/>
    <w:rsid w:val="00A66A4A"/>
    <w:rsid w:val="00A66BB9"/>
    <w:rsid w:val="00A67F9B"/>
    <w:rsid w:val="00A70001"/>
    <w:rsid w:val="00A7013E"/>
    <w:rsid w:val="00A702AA"/>
    <w:rsid w:val="00A711A6"/>
    <w:rsid w:val="00A71456"/>
    <w:rsid w:val="00A719C5"/>
    <w:rsid w:val="00A71C76"/>
    <w:rsid w:val="00A72790"/>
    <w:rsid w:val="00A735E0"/>
    <w:rsid w:val="00A73772"/>
    <w:rsid w:val="00A738BD"/>
    <w:rsid w:val="00A73993"/>
    <w:rsid w:val="00A73DCA"/>
    <w:rsid w:val="00A73E2D"/>
    <w:rsid w:val="00A748A7"/>
    <w:rsid w:val="00A74957"/>
    <w:rsid w:val="00A75498"/>
    <w:rsid w:val="00A7568A"/>
    <w:rsid w:val="00A75A64"/>
    <w:rsid w:val="00A7625C"/>
    <w:rsid w:val="00A76584"/>
    <w:rsid w:val="00A77096"/>
    <w:rsid w:val="00A7782B"/>
    <w:rsid w:val="00A778FD"/>
    <w:rsid w:val="00A77F8F"/>
    <w:rsid w:val="00A80709"/>
    <w:rsid w:val="00A81CA0"/>
    <w:rsid w:val="00A81FC8"/>
    <w:rsid w:val="00A82297"/>
    <w:rsid w:val="00A8274D"/>
    <w:rsid w:val="00A82882"/>
    <w:rsid w:val="00A83112"/>
    <w:rsid w:val="00A83348"/>
    <w:rsid w:val="00A833DE"/>
    <w:rsid w:val="00A835BA"/>
    <w:rsid w:val="00A83DF1"/>
    <w:rsid w:val="00A83F46"/>
    <w:rsid w:val="00A85078"/>
    <w:rsid w:val="00A85189"/>
    <w:rsid w:val="00A8556E"/>
    <w:rsid w:val="00A875D1"/>
    <w:rsid w:val="00A87D6F"/>
    <w:rsid w:val="00A90023"/>
    <w:rsid w:val="00A90241"/>
    <w:rsid w:val="00A91551"/>
    <w:rsid w:val="00A91BC6"/>
    <w:rsid w:val="00A927D7"/>
    <w:rsid w:val="00A932EB"/>
    <w:rsid w:val="00A941D1"/>
    <w:rsid w:val="00A95333"/>
    <w:rsid w:val="00A95A08"/>
    <w:rsid w:val="00A95A0B"/>
    <w:rsid w:val="00A95A26"/>
    <w:rsid w:val="00A96762"/>
    <w:rsid w:val="00A97042"/>
    <w:rsid w:val="00A975D1"/>
    <w:rsid w:val="00A9797F"/>
    <w:rsid w:val="00AA0452"/>
    <w:rsid w:val="00AA2022"/>
    <w:rsid w:val="00AA2314"/>
    <w:rsid w:val="00AA2C1D"/>
    <w:rsid w:val="00AA3D13"/>
    <w:rsid w:val="00AA512D"/>
    <w:rsid w:val="00AA5ADD"/>
    <w:rsid w:val="00AA5CDE"/>
    <w:rsid w:val="00AA5DF9"/>
    <w:rsid w:val="00AA5E6C"/>
    <w:rsid w:val="00AA6098"/>
    <w:rsid w:val="00AA68C4"/>
    <w:rsid w:val="00AA6E00"/>
    <w:rsid w:val="00AA79D4"/>
    <w:rsid w:val="00AA7B87"/>
    <w:rsid w:val="00AA7F4E"/>
    <w:rsid w:val="00AB0D98"/>
    <w:rsid w:val="00AB15E5"/>
    <w:rsid w:val="00AB194E"/>
    <w:rsid w:val="00AB1F6B"/>
    <w:rsid w:val="00AB239E"/>
    <w:rsid w:val="00AB2885"/>
    <w:rsid w:val="00AB37B8"/>
    <w:rsid w:val="00AB3AE6"/>
    <w:rsid w:val="00AB60E2"/>
    <w:rsid w:val="00AB611A"/>
    <w:rsid w:val="00AB78EB"/>
    <w:rsid w:val="00AC0B48"/>
    <w:rsid w:val="00AC0C67"/>
    <w:rsid w:val="00AC1100"/>
    <w:rsid w:val="00AC1EAB"/>
    <w:rsid w:val="00AC2273"/>
    <w:rsid w:val="00AC30E2"/>
    <w:rsid w:val="00AC39C7"/>
    <w:rsid w:val="00AC3B27"/>
    <w:rsid w:val="00AC3E77"/>
    <w:rsid w:val="00AC3FD6"/>
    <w:rsid w:val="00AC4BED"/>
    <w:rsid w:val="00AC4F0B"/>
    <w:rsid w:val="00AC5C1B"/>
    <w:rsid w:val="00AC6932"/>
    <w:rsid w:val="00AC6C88"/>
    <w:rsid w:val="00AC6F38"/>
    <w:rsid w:val="00AC7455"/>
    <w:rsid w:val="00AC762B"/>
    <w:rsid w:val="00AC7DE5"/>
    <w:rsid w:val="00AD0335"/>
    <w:rsid w:val="00AD1050"/>
    <w:rsid w:val="00AD1C3B"/>
    <w:rsid w:val="00AD2C53"/>
    <w:rsid w:val="00AD3599"/>
    <w:rsid w:val="00AD3862"/>
    <w:rsid w:val="00AD391B"/>
    <w:rsid w:val="00AD3DDA"/>
    <w:rsid w:val="00AD4020"/>
    <w:rsid w:val="00AD4048"/>
    <w:rsid w:val="00AD43F4"/>
    <w:rsid w:val="00AD476B"/>
    <w:rsid w:val="00AD4775"/>
    <w:rsid w:val="00AD48BA"/>
    <w:rsid w:val="00AD48D2"/>
    <w:rsid w:val="00AD4A0B"/>
    <w:rsid w:val="00AD4DAB"/>
    <w:rsid w:val="00AD5B99"/>
    <w:rsid w:val="00AD5E7E"/>
    <w:rsid w:val="00AD60A1"/>
    <w:rsid w:val="00AD6128"/>
    <w:rsid w:val="00AD619A"/>
    <w:rsid w:val="00AD7687"/>
    <w:rsid w:val="00AE00B5"/>
    <w:rsid w:val="00AE1D60"/>
    <w:rsid w:val="00AE23B1"/>
    <w:rsid w:val="00AE23D0"/>
    <w:rsid w:val="00AE2519"/>
    <w:rsid w:val="00AE260B"/>
    <w:rsid w:val="00AE2CEA"/>
    <w:rsid w:val="00AE3B93"/>
    <w:rsid w:val="00AE3C55"/>
    <w:rsid w:val="00AE4A12"/>
    <w:rsid w:val="00AE4A81"/>
    <w:rsid w:val="00AE4AEE"/>
    <w:rsid w:val="00AE553E"/>
    <w:rsid w:val="00AE5811"/>
    <w:rsid w:val="00AE606E"/>
    <w:rsid w:val="00AE6212"/>
    <w:rsid w:val="00AE63EA"/>
    <w:rsid w:val="00AE69C9"/>
    <w:rsid w:val="00AE7527"/>
    <w:rsid w:val="00AE7D81"/>
    <w:rsid w:val="00AF0217"/>
    <w:rsid w:val="00AF083B"/>
    <w:rsid w:val="00AF11BF"/>
    <w:rsid w:val="00AF1814"/>
    <w:rsid w:val="00AF1D15"/>
    <w:rsid w:val="00AF3006"/>
    <w:rsid w:val="00AF35AB"/>
    <w:rsid w:val="00AF38ED"/>
    <w:rsid w:val="00AF39A6"/>
    <w:rsid w:val="00AF447A"/>
    <w:rsid w:val="00AF4CB2"/>
    <w:rsid w:val="00AF4D23"/>
    <w:rsid w:val="00AF4E9F"/>
    <w:rsid w:val="00AF504C"/>
    <w:rsid w:val="00AF5A00"/>
    <w:rsid w:val="00AF69B0"/>
    <w:rsid w:val="00AF6D1A"/>
    <w:rsid w:val="00AF70DE"/>
    <w:rsid w:val="00AF751C"/>
    <w:rsid w:val="00AF7BF9"/>
    <w:rsid w:val="00AF7CD7"/>
    <w:rsid w:val="00AF7F16"/>
    <w:rsid w:val="00B004D5"/>
    <w:rsid w:val="00B00FA3"/>
    <w:rsid w:val="00B02702"/>
    <w:rsid w:val="00B02DB6"/>
    <w:rsid w:val="00B02E4E"/>
    <w:rsid w:val="00B02EE3"/>
    <w:rsid w:val="00B03BF3"/>
    <w:rsid w:val="00B04976"/>
    <w:rsid w:val="00B04B72"/>
    <w:rsid w:val="00B04FFE"/>
    <w:rsid w:val="00B050C0"/>
    <w:rsid w:val="00B051D5"/>
    <w:rsid w:val="00B05483"/>
    <w:rsid w:val="00B054D7"/>
    <w:rsid w:val="00B05FD8"/>
    <w:rsid w:val="00B069FD"/>
    <w:rsid w:val="00B06B12"/>
    <w:rsid w:val="00B07D3A"/>
    <w:rsid w:val="00B1084F"/>
    <w:rsid w:val="00B1115F"/>
    <w:rsid w:val="00B1194A"/>
    <w:rsid w:val="00B11A02"/>
    <w:rsid w:val="00B11B6C"/>
    <w:rsid w:val="00B11CD1"/>
    <w:rsid w:val="00B123FE"/>
    <w:rsid w:val="00B13158"/>
    <w:rsid w:val="00B136AD"/>
    <w:rsid w:val="00B136F2"/>
    <w:rsid w:val="00B13C8B"/>
    <w:rsid w:val="00B1401C"/>
    <w:rsid w:val="00B1411B"/>
    <w:rsid w:val="00B150C4"/>
    <w:rsid w:val="00B169ED"/>
    <w:rsid w:val="00B16E3B"/>
    <w:rsid w:val="00B17037"/>
    <w:rsid w:val="00B2116C"/>
    <w:rsid w:val="00B2123A"/>
    <w:rsid w:val="00B214D1"/>
    <w:rsid w:val="00B215E6"/>
    <w:rsid w:val="00B21DB1"/>
    <w:rsid w:val="00B22ED1"/>
    <w:rsid w:val="00B238A4"/>
    <w:rsid w:val="00B244FE"/>
    <w:rsid w:val="00B25495"/>
    <w:rsid w:val="00B25B7A"/>
    <w:rsid w:val="00B25D22"/>
    <w:rsid w:val="00B25F20"/>
    <w:rsid w:val="00B26841"/>
    <w:rsid w:val="00B26AD2"/>
    <w:rsid w:val="00B26D39"/>
    <w:rsid w:val="00B27278"/>
    <w:rsid w:val="00B27334"/>
    <w:rsid w:val="00B27A7A"/>
    <w:rsid w:val="00B30727"/>
    <w:rsid w:val="00B30F22"/>
    <w:rsid w:val="00B30FF1"/>
    <w:rsid w:val="00B31044"/>
    <w:rsid w:val="00B31295"/>
    <w:rsid w:val="00B3171A"/>
    <w:rsid w:val="00B32ABC"/>
    <w:rsid w:val="00B331B9"/>
    <w:rsid w:val="00B3398D"/>
    <w:rsid w:val="00B344CD"/>
    <w:rsid w:val="00B34622"/>
    <w:rsid w:val="00B34AF1"/>
    <w:rsid w:val="00B34DB0"/>
    <w:rsid w:val="00B35D12"/>
    <w:rsid w:val="00B36676"/>
    <w:rsid w:val="00B367C1"/>
    <w:rsid w:val="00B369AC"/>
    <w:rsid w:val="00B36F8E"/>
    <w:rsid w:val="00B377BE"/>
    <w:rsid w:val="00B37CF9"/>
    <w:rsid w:val="00B400C6"/>
    <w:rsid w:val="00B40719"/>
    <w:rsid w:val="00B411EA"/>
    <w:rsid w:val="00B41418"/>
    <w:rsid w:val="00B41E87"/>
    <w:rsid w:val="00B42AFA"/>
    <w:rsid w:val="00B42B27"/>
    <w:rsid w:val="00B43402"/>
    <w:rsid w:val="00B44BAB"/>
    <w:rsid w:val="00B4561A"/>
    <w:rsid w:val="00B45D68"/>
    <w:rsid w:val="00B462F3"/>
    <w:rsid w:val="00B4747C"/>
    <w:rsid w:val="00B47828"/>
    <w:rsid w:val="00B5056A"/>
    <w:rsid w:val="00B51630"/>
    <w:rsid w:val="00B51932"/>
    <w:rsid w:val="00B5271F"/>
    <w:rsid w:val="00B52A1F"/>
    <w:rsid w:val="00B52A71"/>
    <w:rsid w:val="00B538B7"/>
    <w:rsid w:val="00B53A01"/>
    <w:rsid w:val="00B54387"/>
    <w:rsid w:val="00B55110"/>
    <w:rsid w:val="00B55E98"/>
    <w:rsid w:val="00B56017"/>
    <w:rsid w:val="00B56304"/>
    <w:rsid w:val="00B5664A"/>
    <w:rsid w:val="00B5678D"/>
    <w:rsid w:val="00B5684D"/>
    <w:rsid w:val="00B57666"/>
    <w:rsid w:val="00B57742"/>
    <w:rsid w:val="00B57B25"/>
    <w:rsid w:val="00B57D20"/>
    <w:rsid w:val="00B6071A"/>
    <w:rsid w:val="00B61E7D"/>
    <w:rsid w:val="00B62D28"/>
    <w:rsid w:val="00B62D9B"/>
    <w:rsid w:val="00B637C8"/>
    <w:rsid w:val="00B64034"/>
    <w:rsid w:val="00B64246"/>
    <w:rsid w:val="00B6445E"/>
    <w:rsid w:val="00B646BB"/>
    <w:rsid w:val="00B64AFF"/>
    <w:rsid w:val="00B65C15"/>
    <w:rsid w:val="00B663CE"/>
    <w:rsid w:val="00B66CA3"/>
    <w:rsid w:val="00B670E2"/>
    <w:rsid w:val="00B67381"/>
    <w:rsid w:val="00B700A6"/>
    <w:rsid w:val="00B706F6"/>
    <w:rsid w:val="00B70DE7"/>
    <w:rsid w:val="00B70DEB"/>
    <w:rsid w:val="00B70EC2"/>
    <w:rsid w:val="00B71C6C"/>
    <w:rsid w:val="00B72249"/>
    <w:rsid w:val="00B728AD"/>
    <w:rsid w:val="00B72F64"/>
    <w:rsid w:val="00B73DCE"/>
    <w:rsid w:val="00B73DEE"/>
    <w:rsid w:val="00B73F1F"/>
    <w:rsid w:val="00B754F4"/>
    <w:rsid w:val="00B75773"/>
    <w:rsid w:val="00B75A1E"/>
    <w:rsid w:val="00B75C40"/>
    <w:rsid w:val="00B75C44"/>
    <w:rsid w:val="00B75E16"/>
    <w:rsid w:val="00B764C4"/>
    <w:rsid w:val="00B76CAD"/>
    <w:rsid w:val="00B76E94"/>
    <w:rsid w:val="00B7758A"/>
    <w:rsid w:val="00B77BC5"/>
    <w:rsid w:val="00B802AA"/>
    <w:rsid w:val="00B80355"/>
    <w:rsid w:val="00B83200"/>
    <w:rsid w:val="00B8326D"/>
    <w:rsid w:val="00B8495B"/>
    <w:rsid w:val="00B84FFC"/>
    <w:rsid w:val="00B85403"/>
    <w:rsid w:val="00B8543B"/>
    <w:rsid w:val="00B863AD"/>
    <w:rsid w:val="00B863E6"/>
    <w:rsid w:val="00B863FD"/>
    <w:rsid w:val="00B86A27"/>
    <w:rsid w:val="00B86C3A"/>
    <w:rsid w:val="00B86F1D"/>
    <w:rsid w:val="00B87217"/>
    <w:rsid w:val="00B91368"/>
    <w:rsid w:val="00B91E5B"/>
    <w:rsid w:val="00B92350"/>
    <w:rsid w:val="00B927EB"/>
    <w:rsid w:val="00B92A02"/>
    <w:rsid w:val="00B9412F"/>
    <w:rsid w:val="00B94411"/>
    <w:rsid w:val="00B9477A"/>
    <w:rsid w:val="00B94B5E"/>
    <w:rsid w:val="00B951F3"/>
    <w:rsid w:val="00B954F0"/>
    <w:rsid w:val="00B96C28"/>
    <w:rsid w:val="00B96CF9"/>
    <w:rsid w:val="00B974C9"/>
    <w:rsid w:val="00B977FF"/>
    <w:rsid w:val="00B979CA"/>
    <w:rsid w:val="00BA074A"/>
    <w:rsid w:val="00BA1874"/>
    <w:rsid w:val="00BA1AEA"/>
    <w:rsid w:val="00BA1DA9"/>
    <w:rsid w:val="00BA2353"/>
    <w:rsid w:val="00BA289C"/>
    <w:rsid w:val="00BA2A05"/>
    <w:rsid w:val="00BA2E13"/>
    <w:rsid w:val="00BA3814"/>
    <w:rsid w:val="00BA407B"/>
    <w:rsid w:val="00BA4149"/>
    <w:rsid w:val="00BA46FC"/>
    <w:rsid w:val="00BA568C"/>
    <w:rsid w:val="00BB0149"/>
    <w:rsid w:val="00BB0B5A"/>
    <w:rsid w:val="00BB235D"/>
    <w:rsid w:val="00BB26C1"/>
    <w:rsid w:val="00BB2AEE"/>
    <w:rsid w:val="00BB371B"/>
    <w:rsid w:val="00BB39AB"/>
    <w:rsid w:val="00BB3BF4"/>
    <w:rsid w:val="00BB3EB7"/>
    <w:rsid w:val="00BB45AE"/>
    <w:rsid w:val="00BB4754"/>
    <w:rsid w:val="00BB4D83"/>
    <w:rsid w:val="00BB5068"/>
    <w:rsid w:val="00BB519E"/>
    <w:rsid w:val="00BB5209"/>
    <w:rsid w:val="00BB55AF"/>
    <w:rsid w:val="00BB5A54"/>
    <w:rsid w:val="00BB5A6E"/>
    <w:rsid w:val="00BB5C5F"/>
    <w:rsid w:val="00BB5F42"/>
    <w:rsid w:val="00BB6027"/>
    <w:rsid w:val="00BB7001"/>
    <w:rsid w:val="00BB7267"/>
    <w:rsid w:val="00BB7724"/>
    <w:rsid w:val="00BB788F"/>
    <w:rsid w:val="00BB7F2A"/>
    <w:rsid w:val="00BC1605"/>
    <w:rsid w:val="00BC180C"/>
    <w:rsid w:val="00BC1CDA"/>
    <w:rsid w:val="00BC2839"/>
    <w:rsid w:val="00BC2AB4"/>
    <w:rsid w:val="00BC2FE0"/>
    <w:rsid w:val="00BC40ED"/>
    <w:rsid w:val="00BC41A2"/>
    <w:rsid w:val="00BC4915"/>
    <w:rsid w:val="00BC4C30"/>
    <w:rsid w:val="00BC50A3"/>
    <w:rsid w:val="00BC55B6"/>
    <w:rsid w:val="00BC5922"/>
    <w:rsid w:val="00BC5B56"/>
    <w:rsid w:val="00BC5BAA"/>
    <w:rsid w:val="00BC5FAD"/>
    <w:rsid w:val="00BC612E"/>
    <w:rsid w:val="00BC6281"/>
    <w:rsid w:val="00BC6F45"/>
    <w:rsid w:val="00BC747D"/>
    <w:rsid w:val="00BC7B43"/>
    <w:rsid w:val="00BC7E81"/>
    <w:rsid w:val="00BD08DA"/>
    <w:rsid w:val="00BD0AC3"/>
    <w:rsid w:val="00BD0AD1"/>
    <w:rsid w:val="00BD0B06"/>
    <w:rsid w:val="00BD18F5"/>
    <w:rsid w:val="00BD195C"/>
    <w:rsid w:val="00BD1963"/>
    <w:rsid w:val="00BD1B8B"/>
    <w:rsid w:val="00BD2E7B"/>
    <w:rsid w:val="00BD2F7A"/>
    <w:rsid w:val="00BD343A"/>
    <w:rsid w:val="00BD37E1"/>
    <w:rsid w:val="00BD539C"/>
    <w:rsid w:val="00BD61AD"/>
    <w:rsid w:val="00BD6203"/>
    <w:rsid w:val="00BD66DB"/>
    <w:rsid w:val="00BD6E99"/>
    <w:rsid w:val="00BD6F1D"/>
    <w:rsid w:val="00BD7EDC"/>
    <w:rsid w:val="00BE0902"/>
    <w:rsid w:val="00BE0F73"/>
    <w:rsid w:val="00BE1C9E"/>
    <w:rsid w:val="00BE1DF6"/>
    <w:rsid w:val="00BE33B6"/>
    <w:rsid w:val="00BE34B8"/>
    <w:rsid w:val="00BE4DD8"/>
    <w:rsid w:val="00BE5A80"/>
    <w:rsid w:val="00BE5F34"/>
    <w:rsid w:val="00BE632C"/>
    <w:rsid w:val="00BE7B34"/>
    <w:rsid w:val="00BF076A"/>
    <w:rsid w:val="00BF098A"/>
    <w:rsid w:val="00BF1094"/>
    <w:rsid w:val="00BF13BC"/>
    <w:rsid w:val="00BF2373"/>
    <w:rsid w:val="00BF2528"/>
    <w:rsid w:val="00BF257D"/>
    <w:rsid w:val="00BF282F"/>
    <w:rsid w:val="00BF374D"/>
    <w:rsid w:val="00BF3E81"/>
    <w:rsid w:val="00BF45F8"/>
    <w:rsid w:val="00BF489A"/>
    <w:rsid w:val="00BF4B23"/>
    <w:rsid w:val="00BF542F"/>
    <w:rsid w:val="00BF5840"/>
    <w:rsid w:val="00BF5F2A"/>
    <w:rsid w:val="00BF5FB2"/>
    <w:rsid w:val="00BF642A"/>
    <w:rsid w:val="00BF6529"/>
    <w:rsid w:val="00C002B1"/>
    <w:rsid w:val="00C00E8E"/>
    <w:rsid w:val="00C00EEF"/>
    <w:rsid w:val="00C015B1"/>
    <w:rsid w:val="00C01619"/>
    <w:rsid w:val="00C032F6"/>
    <w:rsid w:val="00C03958"/>
    <w:rsid w:val="00C03CD5"/>
    <w:rsid w:val="00C03D99"/>
    <w:rsid w:val="00C04D0A"/>
    <w:rsid w:val="00C04D39"/>
    <w:rsid w:val="00C04FF6"/>
    <w:rsid w:val="00C05A26"/>
    <w:rsid w:val="00C05B7B"/>
    <w:rsid w:val="00C06060"/>
    <w:rsid w:val="00C07434"/>
    <w:rsid w:val="00C1004B"/>
    <w:rsid w:val="00C10D27"/>
    <w:rsid w:val="00C10D40"/>
    <w:rsid w:val="00C1150B"/>
    <w:rsid w:val="00C12C60"/>
    <w:rsid w:val="00C12CA0"/>
    <w:rsid w:val="00C13109"/>
    <w:rsid w:val="00C1331D"/>
    <w:rsid w:val="00C137CA"/>
    <w:rsid w:val="00C138C1"/>
    <w:rsid w:val="00C13C7E"/>
    <w:rsid w:val="00C13CA8"/>
    <w:rsid w:val="00C1479B"/>
    <w:rsid w:val="00C15347"/>
    <w:rsid w:val="00C15A63"/>
    <w:rsid w:val="00C15C22"/>
    <w:rsid w:val="00C16145"/>
    <w:rsid w:val="00C1686C"/>
    <w:rsid w:val="00C175C9"/>
    <w:rsid w:val="00C17F8C"/>
    <w:rsid w:val="00C20384"/>
    <w:rsid w:val="00C20F46"/>
    <w:rsid w:val="00C215FF"/>
    <w:rsid w:val="00C2173D"/>
    <w:rsid w:val="00C21D9D"/>
    <w:rsid w:val="00C21DE9"/>
    <w:rsid w:val="00C22753"/>
    <w:rsid w:val="00C23C23"/>
    <w:rsid w:val="00C24109"/>
    <w:rsid w:val="00C2421A"/>
    <w:rsid w:val="00C24A56"/>
    <w:rsid w:val="00C24AC1"/>
    <w:rsid w:val="00C251C9"/>
    <w:rsid w:val="00C26420"/>
    <w:rsid w:val="00C26800"/>
    <w:rsid w:val="00C275D5"/>
    <w:rsid w:val="00C27F2B"/>
    <w:rsid w:val="00C27FC4"/>
    <w:rsid w:val="00C3087E"/>
    <w:rsid w:val="00C325FC"/>
    <w:rsid w:val="00C32E7C"/>
    <w:rsid w:val="00C32F32"/>
    <w:rsid w:val="00C33421"/>
    <w:rsid w:val="00C33DDA"/>
    <w:rsid w:val="00C3483B"/>
    <w:rsid w:val="00C35002"/>
    <w:rsid w:val="00C35078"/>
    <w:rsid w:val="00C357EF"/>
    <w:rsid w:val="00C35C95"/>
    <w:rsid w:val="00C35EBD"/>
    <w:rsid w:val="00C364B1"/>
    <w:rsid w:val="00C36551"/>
    <w:rsid w:val="00C36BFB"/>
    <w:rsid w:val="00C376D0"/>
    <w:rsid w:val="00C4013A"/>
    <w:rsid w:val="00C40831"/>
    <w:rsid w:val="00C40E69"/>
    <w:rsid w:val="00C41A1B"/>
    <w:rsid w:val="00C41A6E"/>
    <w:rsid w:val="00C425CC"/>
    <w:rsid w:val="00C428D9"/>
    <w:rsid w:val="00C42CD7"/>
    <w:rsid w:val="00C42CF6"/>
    <w:rsid w:val="00C4332D"/>
    <w:rsid w:val="00C446B0"/>
    <w:rsid w:val="00C44862"/>
    <w:rsid w:val="00C45A98"/>
    <w:rsid w:val="00C45BCE"/>
    <w:rsid w:val="00C46118"/>
    <w:rsid w:val="00C46E72"/>
    <w:rsid w:val="00C47630"/>
    <w:rsid w:val="00C4798B"/>
    <w:rsid w:val="00C47C13"/>
    <w:rsid w:val="00C47D70"/>
    <w:rsid w:val="00C50A0A"/>
    <w:rsid w:val="00C513DF"/>
    <w:rsid w:val="00C5181E"/>
    <w:rsid w:val="00C520CA"/>
    <w:rsid w:val="00C52A28"/>
    <w:rsid w:val="00C52F00"/>
    <w:rsid w:val="00C54A90"/>
    <w:rsid w:val="00C557CD"/>
    <w:rsid w:val="00C55D3B"/>
    <w:rsid w:val="00C5620F"/>
    <w:rsid w:val="00C563C0"/>
    <w:rsid w:val="00C564D8"/>
    <w:rsid w:val="00C572DA"/>
    <w:rsid w:val="00C576F0"/>
    <w:rsid w:val="00C60B6B"/>
    <w:rsid w:val="00C60CFB"/>
    <w:rsid w:val="00C61464"/>
    <w:rsid w:val="00C61B36"/>
    <w:rsid w:val="00C61B7E"/>
    <w:rsid w:val="00C6248A"/>
    <w:rsid w:val="00C62D7F"/>
    <w:rsid w:val="00C6353B"/>
    <w:rsid w:val="00C63965"/>
    <w:rsid w:val="00C63E95"/>
    <w:rsid w:val="00C6489C"/>
    <w:rsid w:val="00C6494D"/>
    <w:rsid w:val="00C64A1E"/>
    <w:rsid w:val="00C6521C"/>
    <w:rsid w:val="00C65CBD"/>
    <w:rsid w:val="00C66368"/>
    <w:rsid w:val="00C666B5"/>
    <w:rsid w:val="00C67805"/>
    <w:rsid w:val="00C67DA7"/>
    <w:rsid w:val="00C67DFE"/>
    <w:rsid w:val="00C70258"/>
    <w:rsid w:val="00C70A3D"/>
    <w:rsid w:val="00C70D64"/>
    <w:rsid w:val="00C719E2"/>
    <w:rsid w:val="00C71B48"/>
    <w:rsid w:val="00C7281D"/>
    <w:rsid w:val="00C72920"/>
    <w:rsid w:val="00C72E09"/>
    <w:rsid w:val="00C739BC"/>
    <w:rsid w:val="00C73F76"/>
    <w:rsid w:val="00C7413F"/>
    <w:rsid w:val="00C74930"/>
    <w:rsid w:val="00C75283"/>
    <w:rsid w:val="00C75573"/>
    <w:rsid w:val="00C77180"/>
    <w:rsid w:val="00C7730A"/>
    <w:rsid w:val="00C77ED1"/>
    <w:rsid w:val="00C80B8B"/>
    <w:rsid w:val="00C8169F"/>
    <w:rsid w:val="00C81811"/>
    <w:rsid w:val="00C81B2A"/>
    <w:rsid w:val="00C821BE"/>
    <w:rsid w:val="00C82652"/>
    <w:rsid w:val="00C82AE5"/>
    <w:rsid w:val="00C831B0"/>
    <w:rsid w:val="00C83730"/>
    <w:rsid w:val="00C83834"/>
    <w:rsid w:val="00C851AE"/>
    <w:rsid w:val="00C862D0"/>
    <w:rsid w:val="00C863D6"/>
    <w:rsid w:val="00C875CC"/>
    <w:rsid w:val="00C8767C"/>
    <w:rsid w:val="00C877A0"/>
    <w:rsid w:val="00C87946"/>
    <w:rsid w:val="00C87A9A"/>
    <w:rsid w:val="00C901FC"/>
    <w:rsid w:val="00C90938"/>
    <w:rsid w:val="00C90C74"/>
    <w:rsid w:val="00C90E5B"/>
    <w:rsid w:val="00C910CA"/>
    <w:rsid w:val="00C914F8"/>
    <w:rsid w:val="00C91709"/>
    <w:rsid w:val="00C91A38"/>
    <w:rsid w:val="00C91B8B"/>
    <w:rsid w:val="00C926E0"/>
    <w:rsid w:val="00C92AD2"/>
    <w:rsid w:val="00C93489"/>
    <w:rsid w:val="00C937BA"/>
    <w:rsid w:val="00C93BB0"/>
    <w:rsid w:val="00C94F1E"/>
    <w:rsid w:val="00C94F38"/>
    <w:rsid w:val="00C952A2"/>
    <w:rsid w:val="00C95630"/>
    <w:rsid w:val="00C95632"/>
    <w:rsid w:val="00C95D0A"/>
    <w:rsid w:val="00C96E27"/>
    <w:rsid w:val="00C96F7A"/>
    <w:rsid w:val="00C97FA3"/>
    <w:rsid w:val="00C97FC3"/>
    <w:rsid w:val="00CA031D"/>
    <w:rsid w:val="00CA04DB"/>
    <w:rsid w:val="00CA056B"/>
    <w:rsid w:val="00CA15DD"/>
    <w:rsid w:val="00CA1B19"/>
    <w:rsid w:val="00CA2199"/>
    <w:rsid w:val="00CA3294"/>
    <w:rsid w:val="00CA399F"/>
    <w:rsid w:val="00CA3C8E"/>
    <w:rsid w:val="00CA4593"/>
    <w:rsid w:val="00CA5A4D"/>
    <w:rsid w:val="00CA5A8E"/>
    <w:rsid w:val="00CA7DBF"/>
    <w:rsid w:val="00CB058A"/>
    <w:rsid w:val="00CB07A9"/>
    <w:rsid w:val="00CB0B43"/>
    <w:rsid w:val="00CB0D93"/>
    <w:rsid w:val="00CB0D9E"/>
    <w:rsid w:val="00CB0FBC"/>
    <w:rsid w:val="00CB15A5"/>
    <w:rsid w:val="00CB193D"/>
    <w:rsid w:val="00CB1B96"/>
    <w:rsid w:val="00CB1DFE"/>
    <w:rsid w:val="00CB1E03"/>
    <w:rsid w:val="00CB2B8D"/>
    <w:rsid w:val="00CB3253"/>
    <w:rsid w:val="00CB391A"/>
    <w:rsid w:val="00CB3B23"/>
    <w:rsid w:val="00CB40FC"/>
    <w:rsid w:val="00CB4169"/>
    <w:rsid w:val="00CB4E5B"/>
    <w:rsid w:val="00CB56B7"/>
    <w:rsid w:val="00CB5C01"/>
    <w:rsid w:val="00CB6D88"/>
    <w:rsid w:val="00CB754B"/>
    <w:rsid w:val="00CB77F3"/>
    <w:rsid w:val="00CB79D8"/>
    <w:rsid w:val="00CC02EF"/>
    <w:rsid w:val="00CC1389"/>
    <w:rsid w:val="00CC1BBC"/>
    <w:rsid w:val="00CC1D76"/>
    <w:rsid w:val="00CC1F21"/>
    <w:rsid w:val="00CC2459"/>
    <w:rsid w:val="00CC26BA"/>
    <w:rsid w:val="00CC4053"/>
    <w:rsid w:val="00CC52D5"/>
    <w:rsid w:val="00CC5444"/>
    <w:rsid w:val="00CC5A36"/>
    <w:rsid w:val="00CC5BBE"/>
    <w:rsid w:val="00CC5C8E"/>
    <w:rsid w:val="00CC664E"/>
    <w:rsid w:val="00CC6FA5"/>
    <w:rsid w:val="00CC7B6E"/>
    <w:rsid w:val="00CC7F93"/>
    <w:rsid w:val="00CD0740"/>
    <w:rsid w:val="00CD09CC"/>
    <w:rsid w:val="00CD1A80"/>
    <w:rsid w:val="00CD2AA8"/>
    <w:rsid w:val="00CD32B6"/>
    <w:rsid w:val="00CD3C28"/>
    <w:rsid w:val="00CD3D86"/>
    <w:rsid w:val="00CD3F19"/>
    <w:rsid w:val="00CD4231"/>
    <w:rsid w:val="00CD47E9"/>
    <w:rsid w:val="00CD48E3"/>
    <w:rsid w:val="00CD5A2D"/>
    <w:rsid w:val="00CD5D4E"/>
    <w:rsid w:val="00CD5E47"/>
    <w:rsid w:val="00CD5F51"/>
    <w:rsid w:val="00CD68F5"/>
    <w:rsid w:val="00CD6B97"/>
    <w:rsid w:val="00CD6E3F"/>
    <w:rsid w:val="00CD74D8"/>
    <w:rsid w:val="00CE0579"/>
    <w:rsid w:val="00CE18F4"/>
    <w:rsid w:val="00CE1A90"/>
    <w:rsid w:val="00CE1ED3"/>
    <w:rsid w:val="00CE27EB"/>
    <w:rsid w:val="00CE2C6C"/>
    <w:rsid w:val="00CE2D5D"/>
    <w:rsid w:val="00CE4063"/>
    <w:rsid w:val="00CE45C1"/>
    <w:rsid w:val="00CE462F"/>
    <w:rsid w:val="00CE4968"/>
    <w:rsid w:val="00CE5494"/>
    <w:rsid w:val="00CE5D47"/>
    <w:rsid w:val="00CE71E0"/>
    <w:rsid w:val="00CE749F"/>
    <w:rsid w:val="00CE7F21"/>
    <w:rsid w:val="00CF04B9"/>
    <w:rsid w:val="00CF061B"/>
    <w:rsid w:val="00CF0B36"/>
    <w:rsid w:val="00CF1DD0"/>
    <w:rsid w:val="00CF2896"/>
    <w:rsid w:val="00CF28BF"/>
    <w:rsid w:val="00CF2F3F"/>
    <w:rsid w:val="00CF31FB"/>
    <w:rsid w:val="00CF32AE"/>
    <w:rsid w:val="00CF3409"/>
    <w:rsid w:val="00CF3A43"/>
    <w:rsid w:val="00CF4022"/>
    <w:rsid w:val="00CF4B70"/>
    <w:rsid w:val="00CF4DF3"/>
    <w:rsid w:val="00CF532E"/>
    <w:rsid w:val="00CF546B"/>
    <w:rsid w:val="00CF54CD"/>
    <w:rsid w:val="00CF5868"/>
    <w:rsid w:val="00CF598F"/>
    <w:rsid w:val="00CF5CB6"/>
    <w:rsid w:val="00CF5F8F"/>
    <w:rsid w:val="00CF65FC"/>
    <w:rsid w:val="00CF67FF"/>
    <w:rsid w:val="00CF7241"/>
    <w:rsid w:val="00CF7AA4"/>
    <w:rsid w:val="00D00CB7"/>
    <w:rsid w:val="00D0128B"/>
    <w:rsid w:val="00D01658"/>
    <w:rsid w:val="00D02101"/>
    <w:rsid w:val="00D025AA"/>
    <w:rsid w:val="00D0265F"/>
    <w:rsid w:val="00D02A7C"/>
    <w:rsid w:val="00D03792"/>
    <w:rsid w:val="00D03A54"/>
    <w:rsid w:val="00D03CB0"/>
    <w:rsid w:val="00D042D3"/>
    <w:rsid w:val="00D05202"/>
    <w:rsid w:val="00D06706"/>
    <w:rsid w:val="00D06FA6"/>
    <w:rsid w:val="00D0712D"/>
    <w:rsid w:val="00D073E9"/>
    <w:rsid w:val="00D10B2A"/>
    <w:rsid w:val="00D11148"/>
    <w:rsid w:val="00D1145D"/>
    <w:rsid w:val="00D11870"/>
    <w:rsid w:val="00D125DA"/>
    <w:rsid w:val="00D12BE9"/>
    <w:rsid w:val="00D137A8"/>
    <w:rsid w:val="00D14BB8"/>
    <w:rsid w:val="00D14D29"/>
    <w:rsid w:val="00D14E11"/>
    <w:rsid w:val="00D152F2"/>
    <w:rsid w:val="00D156BA"/>
    <w:rsid w:val="00D156BB"/>
    <w:rsid w:val="00D15EB8"/>
    <w:rsid w:val="00D16274"/>
    <w:rsid w:val="00D1629D"/>
    <w:rsid w:val="00D17022"/>
    <w:rsid w:val="00D1712A"/>
    <w:rsid w:val="00D1716D"/>
    <w:rsid w:val="00D17CE9"/>
    <w:rsid w:val="00D17F26"/>
    <w:rsid w:val="00D17FDF"/>
    <w:rsid w:val="00D17FED"/>
    <w:rsid w:val="00D20757"/>
    <w:rsid w:val="00D2093D"/>
    <w:rsid w:val="00D20BEF"/>
    <w:rsid w:val="00D21027"/>
    <w:rsid w:val="00D2105E"/>
    <w:rsid w:val="00D21FF9"/>
    <w:rsid w:val="00D2265D"/>
    <w:rsid w:val="00D238EB"/>
    <w:rsid w:val="00D23B8C"/>
    <w:rsid w:val="00D2422F"/>
    <w:rsid w:val="00D242EA"/>
    <w:rsid w:val="00D247A7"/>
    <w:rsid w:val="00D24D8A"/>
    <w:rsid w:val="00D2554D"/>
    <w:rsid w:val="00D25830"/>
    <w:rsid w:val="00D263AF"/>
    <w:rsid w:val="00D268E5"/>
    <w:rsid w:val="00D26A11"/>
    <w:rsid w:val="00D27585"/>
    <w:rsid w:val="00D27C0A"/>
    <w:rsid w:val="00D27CE7"/>
    <w:rsid w:val="00D306D1"/>
    <w:rsid w:val="00D30AF2"/>
    <w:rsid w:val="00D30C5D"/>
    <w:rsid w:val="00D31411"/>
    <w:rsid w:val="00D31AA6"/>
    <w:rsid w:val="00D325E5"/>
    <w:rsid w:val="00D32A67"/>
    <w:rsid w:val="00D34C32"/>
    <w:rsid w:val="00D34CD3"/>
    <w:rsid w:val="00D3667D"/>
    <w:rsid w:val="00D370E9"/>
    <w:rsid w:val="00D4012C"/>
    <w:rsid w:val="00D40896"/>
    <w:rsid w:val="00D419BE"/>
    <w:rsid w:val="00D42248"/>
    <w:rsid w:val="00D4240B"/>
    <w:rsid w:val="00D4244D"/>
    <w:rsid w:val="00D425D5"/>
    <w:rsid w:val="00D4281C"/>
    <w:rsid w:val="00D42F9D"/>
    <w:rsid w:val="00D43520"/>
    <w:rsid w:val="00D4396A"/>
    <w:rsid w:val="00D45052"/>
    <w:rsid w:val="00D45272"/>
    <w:rsid w:val="00D46B15"/>
    <w:rsid w:val="00D476D9"/>
    <w:rsid w:val="00D47C43"/>
    <w:rsid w:val="00D47D28"/>
    <w:rsid w:val="00D50C30"/>
    <w:rsid w:val="00D51083"/>
    <w:rsid w:val="00D510E6"/>
    <w:rsid w:val="00D516DA"/>
    <w:rsid w:val="00D5196F"/>
    <w:rsid w:val="00D51B7B"/>
    <w:rsid w:val="00D530BC"/>
    <w:rsid w:val="00D532F5"/>
    <w:rsid w:val="00D53B8D"/>
    <w:rsid w:val="00D545A8"/>
    <w:rsid w:val="00D54816"/>
    <w:rsid w:val="00D54857"/>
    <w:rsid w:val="00D54E9F"/>
    <w:rsid w:val="00D558AD"/>
    <w:rsid w:val="00D55A51"/>
    <w:rsid w:val="00D55BFD"/>
    <w:rsid w:val="00D55E8E"/>
    <w:rsid w:val="00D56B31"/>
    <w:rsid w:val="00D56DC9"/>
    <w:rsid w:val="00D57C10"/>
    <w:rsid w:val="00D601BC"/>
    <w:rsid w:val="00D603A9"/>
    <w:rsid w:val="00D60715"/>
    <w:rsid w:val="00D60E23"/>
    <w:rsid w:val="00D613F4"/>
    <w:rsid w:val="00D624E7"/>
    <w:rsid w:val="00D63436"/>
    <w:rsid w:val="00D6377C"/>
    <w:rsid w:val="00D63DBD"/>
    <w:rsid w:val="00D64112"/>
    <w:rsid w:val="00D64FA0"/>
    <w:rsid w:val="00D6515A"/>
    <w:rsid w:val="00D65458"/>
    <w:rsid w:val="00D65B5A"/>
    <w:rsid w:val="00D6601C"/>
    <w:rsid w:val="00D6699C"/>
    <w:rsid w:val="00D67533"/>
    <w:rsid w:val="00D67B00"/>
    <w:rsid w:val="00D70423"/>
    <w:rsid w:val="00D70460"/>
    <w:rsid w:val="00D70620"/>
    <w:rsid w:val="00D707A7"/>
    <w:rsid w:val="00D70961"/>
    <w:rsid w:val="00D709B0"/>
    <w:rsid w:val="00D70F98"/>
    <w:rsid w:val="00D71390"/>
    <w:rsid w:val="00D71A5D"/>
    <w:rsid w:val="00D71CAF"/>
    <w:rsid w:val="00D71FD9"/>
    <w:rsid w:val="00D7253B"/>
    <w:rsid w:val="00D72565"/>
    <w:rsid w:val="00D736CA"/>
    <w:rsid w:val="00D73BB3"/>
    <w:rsid w:val="00D744DF"/>
    <w:rsid w:val="00D74835"/>
    <w:rsid w:val="00D752B7"/>
    <w:rsid w:val="00D75A4A"/>
    <w:rsid w:val="00D75C5C"/>
    <w:rsid w:val="00D7636F"/>
    <w:rsid w:val="00D7681E"/>
    <w:rsid w:val="00D76F14"/>
    <w:rsid w:val="00D77584"/>
    <w:rsid w:val="00D77E27"/>
    <w:rsid w:val="00D80AC9"/>
    <w:rsid w:val="00D813D7"/>
    <w:rsid w:val="00D81C21"/>
    <w:rsid w:val="00D83176"/>
    <w:rsid w:val="00D8321C"/>
    <w:rsid w:val="00D837DB"/>
    <w:rsid w:val="00D84A7E"/>
    <w:rsid w:val="00D853B9"/>
    <w:rsid w:val="00D8543D"/>
    <w:rsid w:val="00D85C05"/>
    <w:rsid w:val="00D85DB8"/>
    <w:rsid w:val="00D87FFA"/>
    <w:rsid w:val="00D90143"/>
    <w:rsid w:val="00D907DC"/>
    <w:rsid w:val="00D90F51"/>
    <w:rsid w:val="00D916F8"/>
    <w:rsid w:val="00D91944"/>
    <w:rsid w:val="00D91C71"/>
    <w:rsid w:val="00D920BD"/>
    <w:rsid w:val="00D921C6"/>
    <w:rsid w:val="00D92BB4"/>
    <w:rsid w:val="00D931A0"/>
    <w:rsid w:val="00D9422F"/>
    <w:rsid w:val="00D9435E"/>
    <w:rsid w:val="00D94B1D"/>
    <w:rsid w:val="00D94C99"/>
    <w:rsid w:val="00D95383"/>
    <w:rsid w:val="00D956C6"/>
    <w:rsid w:val="00D959BF"/>
    <w:rsid w:val="00D95A3C"/>
    <w:rsid w:val="00D9607B"/>
    <w:rsid w:val="00D96AB8"/>
    <w:rsid w:val="00D96B00"/>
    <w:rsid w:val="00D96D13"/>
    <w:rsid w:val="00D979DD"/>
    <w:rsid w:val="00DA07AA"/>
    <w:rsid w:val="00DA09BC"/>
    <w:rsid w:val="00DA1088"/>
    <w:rsid w:val="00DA15EA"/>
    <w:rsid w:val="00DA3639"/>
    <w:rsid w:val="00DA40EF"/>
    <w:rsid w:val="00DA49F9"/>
    <w:rsid w:val="00DA5915"/>
    <w:rsid w:val="00DA5EA0"/>
    <w:rsid w:val="00DA7E40"/>
    <w:rsid w:val="00DB0A03"/>
    <w:rsid w:val="00DB0B26"/>
    <w:rsid w:val="00DB0E8C"/>
    <w:rsid w:val="00DB21EF"/>
    <w:rsid w:val="00DB3385"/>
    <w:rsid w:val="00DB35A5"/>
    <w:rsid w:val="00DB3655"/>
    <w:rsid w:val="00DB430F"/>
    <w:rsid w:val="00DB4F86"/>
    <w:rsid w:val="00DB54B9"/>
    <w:rsid w:val="00DB5DD1"/>
    <w:rsid w:val="00DB5F97"/>
    <w:rsid w:val="00DB618B"/>
    <w:rsid w:val="00DB69FD"/>
    <w:rsid w:val="00DB6EC2"/>
    <w:rsid w:val="00DB75C6"/>
    <w:rsid w:val="00DC016D"/>
    <w:rsid w:val="00DC0E27"/>
    <w:rsid w:val="00DC1F42"/>
    <w:rsid w:val="00DC21F1"/>
    <w:rsid w:val="00DC2269"/>
    <w:rsid w:val="00DC25B2"/>
    <w:rsid w:val="00DC2632"/>
    <w:rsid w:val="00DC293F"/>
    <w:rsid w:val="00DC2BEC"/>
    <w:rsid w:val="00DC2C6B"/>
    <w:rsid w:val="00DC4412"/>
    <w:rsid w:val="00DC5221"/>
    <w:rsid w:val="00DC6056"/>
    <w:rsid w:val="00DC7515"/>
    <w:rsid w:val="00DC7882"/>
    <w:rsid w:val="00DD0B8F"/>
    <w:rsid w:val="00DD0C01"/>
    <w:rsid w:val="00DD0F24"/>
    <w:rsid w:val="00DD1FFE"/>
    <w:rsid w:val="00DD20D9"/>
    <w:rsid w:val="00DD20EF"/>
    <w:rsid w:val="00DD23E8"/>
    <w:rsid w:val="00DD2759"/>
    <w:rsid w:val="00DD326A"/>
    <w:rsid w:val="00DD37CE"/>
    <w:rsid w:val="00DD3976"/>
    <w:rsid w:val="00DD3A0B"/>
    <w:rsid w:val="00DD4155"/>
    <w:rsid w:val="00DD4537"/>
    <w:rsid w:val="00DD4A27"/>
    <w:rsid w:val="00DD4B31"/>
    <w:rsid w:val="00DD4D94"/>
    <w:rsid w:val="00DD4EBA"/>
    <w:rsid w:val="00DD50E7"/>
    <w:rsid w:val="00DD53A1"/>
    <w:rsid w:val="00DD54F3"/>
    <w:rsid w:val="00DD5C7B"/>
    <w:rsid w:val="00DD5F31"/>
    <w:rsid w:val="00DD6539"/>
    <w:rsid w:val="00DD6663"/>
    <w:rsid w:val="00DD692E"/>
    <w:rsid w:val="00DD6C8D"/>
    <w:rsid w:val="00DD6CFF"/>
    <w:rsid w:val="00DD7322"/>
    <w:rsid w:val="00DD783D"/>
    <w:rsid w:val="00DD7CF0"/>
    <w:rsid w:val="00DD7E2C"/>
    <w:rsid w:val="00DE05F2"/>
    <w:rsid w:val="00DE2333"/>
    <w:rsid w:val="00DE2354"/>
    <w:rsid w:val="00DE319C"/>
    <w:rsid w:val="00DE3D49"/>
    <w:rsid w:val="00DE4291"/>
    <w:rsid w:val="00DE5185"/>
    <w:rsid w:val="00DE5435"/>
    <w:rsid w:val="00DE5D58"/>
    <w:rsid w:val="00DE727E"/>
    <w:rsid w:val="00DE779C"/>
    <w:rsid w:val="00DE7AD0"/>
    <w:rsid w:val="00DF07C4"/>
    <w:rsid w:val="00DF10CC"/>
    <w:rsid w:val="00DF1129"/>
    <w:rsid w:val="00DF1CF3"/>
    <w:rsid w:val="00DF1F76"/>
    <w:rsid w:val="00DF1FBB"/>
    <w:rsid w:val="00DF20AD"/>
    <w:rsid w:val="00DF2407"/>
    <w:rsid w:val="00DF2741"/>
    <w:rsid w:val="00DF446F"/>
    <w:rsid w:val="00DF4E48"/>
    <w:rsid w:val="00DF4ED9"/>
    <w:rsid w:val="00DF5733"/>
    <w:rsid w:val="00DF5CE9"/>
    <w:rsid w:val="00DF634C"/>
    <w:rsid w:val="00DF6363"/>
    <w:rsid w:val="00DF66E5"/>
    <w:rsid w:val="00DF68A2"/>
    <w:rsid w:val="00DF71B1"/>
    <w:rsid w:val="00DF725C"/>
    <w:rsid w:val="00DF728C"/>
    <w:rsid w:val="00DF7399"/>
    <w:rsid w:val="00DF7778"/>
    <w:rsid w:val="00DF7827"/>
    <w:rsid w:val="00DF7DA1"/>
    <w:rsid w:val="00E002E8"/>
    <w:rsid w:val="00E00694"/>
    <w:rsid w:val="00E0133C"/>
    <w:rsid w:val="00E013D5"/>
    <w:rsid w:val="00E01DCD"/>
    <w:rsid w:val="00E02047"/>
    <w:rsid w:val="00E02107"/>
    <w:rsid w:val="00E022E7"/>
    <w:rsid w:val="00E02B59"/>
    <w:rsid w:val="00E03B48"/>
    <w:rsid w:val="00E03C4D"/>
    <w:rsid w:val="00E03F25"/>
    <w:rsid w:val="00E04507"/>
    <w:rsid w:val="00E04512"/>
    <w:rsid w:val="00E04643"/>
    <w:rsid w:val="00E0520D"/>
    <w:rsid w:val="00E055ED"/>
    <w:rsid w:val="00E05E04"/>
    <w:rsid w:val="00E05E2F"/>
    <w:rsid w:val="00E05E6B"/>
    <w:rsid w:val="00E069D5"/>
    <w:rsid w:val="00E07822"/>
    <w:rsid w:val="00E07862"/>
    <w:rsid w:val="00E07BF5"/>
    <w:rsid w:val="00E1053D"/>
    <w:rsid w:val="00E10B19"/>
    <w:rsid w:val="00E10F92"/>
    <w:rsid w:val="00E11583"/>
    <w:rsid w:val="00E11782"/>
    <w:rsid w:val="00E117BD"/>
    <w:rsid w:val="00E11AD2"/>
    <w:rsid w:val="00E11C08"/>
    <w:rsid w:val="00E11EBA"/>
    <w:rsid w:val="00E122D5"/>
    <w:rsid w:val="00E12B07"/>
    <w:rsid w:val="00E1325D"/>
    <w:rsid w:val="00E145F8"/>
    <w:rsid w:val="00E149E3"/>
    <w:rsid w:val="00E14A07"/>
    <w:rsid w:val="00E1573E"/>
    <w:rsid w:val="00E1586A"/>
    <w:rsid w:val="00E158CD"/>
    <w:rsid w:val="00E15FC1"/>
    <w:rsid w:val="00E166FB"/>
    <w:rsid w:val="00E176C2"/>
    <w:rsid w:val="00E1778E"/>
    <w:rsid w:val="00E200AB"/>
    <w:rsid w:val="00E206A3"/>
    <w:rsid w:val="00E20931"/>
    <w:rsid w:val="00E2130E"/>
    <w:rsid w:val="00E21492"/>
    <w:rsid w:val="00E21885"/>
    <w:rsid w:val="00E22902"/>
    <w:rsid w:val="00E24062"/>
    <w:rsid w:val="00E24393"/>
    <w:rsid w:val="00E25CF2"/>
    <w:rsid w:val="00E25E22"/>
    <w:rsid w:val="00E2733F"/>
    <w:rsid w:val="00E27400"/>
    <w:rsid w:val="00E27937"/>
    <w:rsid w:val="00E3048C"/>
    <w:rsid w:val="00E30BC5"/>
    <w:rsid w:val="00E30FBA"/>
    <w:rsid w:val="00E317E6"/>
    <w:rsid w:val="00E31A8A"/>
    <w:rsid w:val="00E320DC"/>
    <w:rsid w:val="00E32702"/>
    <w:rsid w:val="00E32956"/>
    <w:rsid w:val="00E32981"/>
    <w:rsid w:val="00E3347B"/>
    <w:rsid w:val="00E337E9"/>
    <w:rsid w:val="00E347BF"/>
    <w:rsid w:val="00E35497"/>
    <w:rsid w:val="00E35A85"/>
    <w:rsid w:val="00E35B43"/>
    <w:rsid w:val="00E35D06"/>
    <w:rsid w:val="00E35E1E"/>
    <w:rsid w:val="00E36329"/>
    <w:rsid w:val="00E3686C"/>
    <w:rsid w:val="00E37B2D"/>
    <w:rsid w:val="00E37CA6"/>
    <w:rsid w:val="00E37E6F"/>
    <w:rsid w:val="00E41371"/>
    <w:rsid w:val="00E42322"/>
    <w:rsid w:val="00E43635"/>
    <w:rsid w:val="00E43B79"/>
    <w:rsid w:val="00E44076"/>
    <w:rsid w:val="00E44ADD"/>
    <w:rsid w:val="00E44C43"/>
    <w:rsid w:val="00E4564A"/>
    <w:rsid w:val="00E456CF"/>
    <w:rsid w:val="00E461F4"/>
    <w:rsid w:val="00E46B2A"/>
    <w:rsid w:val="00E47AFC"/>
    <w:rsid w:val="00E503ED"/>
    <w:rsid w:val="00E50BD2"/>
    <w:rsid w:val="00E50FDF"/>
    <w:rsid w:val="00E51CAC"/>
    <w:rsid w:val="00E5228B"/>
    <w:rsid w:val="00E524F6"/>
    <w:rsid w:val="00E528C1"/>
    <w:rsid w:val="00E52EC7"/>
    <w:rsid w:val="00E530CD"/>
    <w:rsid w:val="00E53265"/>
    <w:rsid w:val="00E53591"/>
    <w:rsid w:val="00E53EED"/>
    <w:rsid w:val="00E53F1B"/>
    <w:rsid w:val="00E547CD"/>
    <w:rsid w:val="00E548EB"/>
    <w:rsid w:val="00E54BA1"/>
    <w:rsid w:val="00E55F80"/>
    <w:rsid w:val="00E561D1"/>
    <w:rsid w:val="00E56341"/>
    <w:rsid w:val="00E565CF"/>
    <w:rsid w:val="00E56CC5"/>
    <w:rsid w:val="00E56FD2"/>
    <w:rsid w:val="00E57C87"/>
    <w:rsid w:val="00E604B3"/>
    <w:rsid w:val="00E61786"/>
    <w:rsid w:val="00E61E2D"/>
    <w:rsid w:val="00E6269D"/>
    <w:rsid w:val="00E6319B"/>
    <w:rsid w:val="00E63C6C"/>
    <w:rsid w:val="00E63C8D"/>
    <w:rsid w:val="00E64863"/>
    <w:rsid w:val="00E64AB3"/>
    <w:rsid w:val="00E64BDF"/>
    <w:rsid w:val="00E65D70"/>
    <w:rsid w:val="00E66AA5"/>
    <w:rsid w:val="00E66BAB"/>
    <w:rsid w:val="00E66D1E"/>
    <w:rsid w:val="00E66FC6"/>
    <w:rsid w:val="00E707E0"/>
    <w:rsid w:val="00E71B70"/>
    <w:rsid w:val="00E71D49"/>
    <w:rsid w:val="00E7289C"/>
    <w:rsid w:val="00E72E49"/>
    <w:rsid w:val="00E734AE"/>
    <w:rsid w:val="00E73690"/>
    <w:rsid w:val="00E73CF9"/>
    <w:rsid w:val="00E74AC1"/>
    <w:rsid w:val="00E74FBC"/>
    <w:rsid w:val="00E7505D"/>
    <w:rsid w:val="00E75102"/>
    <w:rsid w:val="00E75174"/>
    <w:rsid w:val="00E75E0A"/>
    <w:rsid w:val="00E76090"/>
    <w:rsid w:val="00E76148"/>
    <w:rsid w:val="00E76AAF"/>
    <w:rsid w:val="00E772B1"/>
    <w:rsid w:val="00E77BC9"/>
    <w:rsid w:val="00E77D5C"/>
    <w:rsid w:val="00E80115"/>
    <w:rsid w:val="00E80C18"/>
    <w:rsid w:val="00E80D8A"/>
    <w:rsid w:val="00E8107C"/>
    <w:rsid w:val="00E81523"/>
    <w:rsid w:val="00E83541"/>
    <w:rsid w:val="00E83FC4"/>
    <w:rsid w:val="00E84094"/>
    <w:rsid w:val="00E848B2"/>
    <w:rsid w:val="00E84C6A"/>
    <w:rsid w:val="00E84DFB"/>
    <w:rsid w:val="00E8524C"/>
    <w:rsid w:val="00E8533F"/>
    <w:rsid w:val="00E85716"/>
    <w:rsid w:val="00E859FD"/>
    <w:rsid w:val="00E86186"/>
    <w:rsid w:val="00E87859"/>
    <w:rsid w:val="00E87BF4"/>
    <w:rsid w:val="00E90A20"/>
    <w:rsid w:val="00E90A39"/>
    <w:rsid w:val="00E91021"/>
    <w:rsid w:val="00E91A3B"/>
    <w:rsid w:val="00E922EC"/>
    <w:rsid w:val="00E9238E"/>
    <w:rsid w:val="00E92482"/>
    <w:rsid w:val="00E9261B"/>
    <w:rsid w:val="00E92F77"/>
    <w:rsid w:val="00E93877"/>
    <w:rsid w:val="00E93F31"/>
    <w:rsid w:val="00E94381"/>
    <w:rsid w:val="00E94595"/>
    <w:rsid w:val="00E9461D"/>
    <w:rsid w:val="00E94FA9"/>
    <w:rsid w:val="00E95CFC"/>
    <w:rsid w:val="00E95FBC"/>
    <w:rsid w:val="00E95FC0"/>
    <w:rsid w:val="00E96105"/>
    <w:rsid w:val="00E96470"/>
    <w:rsid w:val="00E965DA"/>
    <w:rsid w:val="00E96A8D"/>
    <w:rsid w:val="00E96EF2"/>
    <w:rsid w:val="00E96F08"/>
    <w:rsid w:val="00E97940"/>
    <w:rsid w:val="00E97BCA"/>
    <w:rsid w:val="00E97F3B"/>
    <w:rsid w:val="00EA0463"/>
    <w:rsid w:val="00EA0471"/>
    <w:rsid w:val="00EA0571"/>
    <w:rsid w:val="00EA0D8B"/>
    <w:rsid w:val="00EA0F9A"/>
    <w:rsid w:val="00EA14F0"/>
    <w:rsid w:val="00EA376D"/>
    <w:rsid w:val="00EA3DC2"/>
    <w:rsid w:val="00EA3F25"/>
    <w:rsid w:val="00EA4438"/>
    <w:rsid w:val="00EA4CC3"/>
    <w:rsid w:val="00EA53C0"/>
    <w:rsid w:val="00EA56C4"/>
    <w:rsid w:val="00EA5B37"/>
    <w:rsid w:val="00EA5D2A"/>
    <w:rsid w:val="00EA6D7A"/>
    <w:rsid w:val="00EA6E50"/>
    <w:rsid w:val="00EA70E0"/>
    <w:rsid w:val="00EB0067"/>
    <w:rsid w:val="00EB0D98"/>
    <w:rsid w:val="00EB0FE6"/>
    <w:rsid w:val="00EB13BF"/>
    <w:rsid w:val="00EB1498"/>
    <w:rsid w:val="00EB1B7D"/>
    <w:rsid w:val="00EB1DE2"/>
    <w:rsid w:val="00EB260C"/>
    <w:rsid w:val="00EB2B3C"/>
    <w:rsid w:val="00EB2C37"/>
    <w:rsid w:val="00EB3328"/>
    <w:rsid w:val="00EB35A1"/>
    <w:rsid w:val="00EB37F2"/>
    <w:rsid w:val="00EB5592"/>
    <w:rsid w:val="00EB68B9"/>
    <w:rsid w:val="00EB7BB2"/>
    <w:rsid w:val="00EC0B63"/>
    <w:rsid w:val="00EC0BCB"/>
    <w:rsid w:val="00EC0C3E"/>
    <w:rsid w:val="00EC112D"/>
    <w:rsid w:val="00EC180F"/>
    <w:rsid w:val="00EC1BD0"/>
    <w:rsid w:val="00EC2204"/>
    <w:rsid w:val="00EC239B"/>
    <w:rsid w:val="00EC30B7"/>
    <w:rsid w:val="00EC349C"/>
    <w:rsid w:val="00EC3961"/>
    <w:rsid w:val="00EC4011"/>
    <w:rsid w:val="00EC40E7"/>
    <w:rsid w:val="00EC418E"/>
    <w:rsid w:val="00EC46F8"/>
    <w:rsid w:val="00EC489B"/>
    <w:rsid w:val="00EC54FD"/>
    <w:rsid w:val="00EC5E13"/>
    <w:rsid w:val="00EC6041"/>
    <w:rsid w:val="00EC649D"/>
    <w:rsid w:val="00EC6DBB"/>
    <w:rsid w:val="00EC78E2"/>
    <w:rsid w:val="00EC7BF8"/>
    <w:rsid w:val="00EC7C3D"/>
    <w:rsid w:val="00EC7CF9"/>
    <w:rsid w:val="00ED098C"/>
    <w:rsid w:val="00ED195B"/>
    <w:rsid w:val="00ED2024"/>
    <w:rsid w:val="00ED2038"/>
    <w:rsid w:val="00ED2551"/>
    <w:rsid w:val="00ED2A28"/>
    <w:rsid w:val="00ED31ED"/>
    <w:rsid w:val="00ED389D"/>
    <w:rsid w:val="00ED3E2E"/>
    <w:rsid w:val="00ED715E"/>
    <w:rsid w:val="00ED7163"/>
    <w:rsid w:val="00ED72CE"/>
    <w:rsid w:val="00EE0461"/>
    <w:rsid w:val="00EE0D38"/>
    <w:rsid w:val="00EE0EA5"/>
    <w:rsid w:val="00EE13DF"/>
    <w:rsid w:val="00EE21F9"/>
    <w:rsid w:val="00EE2490"/>
    <w:rsid w:val="00EE3188"/>
    <w:rsid w:val="00EE3A62"/>
    <w:rsid w:val="00EE41A0"/>
    <w:rsid w:val="00EE46C0"/>
    <w:rsid w:val="00EE4A21"/>
    <w:rsid w:val="00EE5138"/>
    <w:rsid w:val="00EE6315"/>
    <w:rsid w:val="00EE6AD6"/>
    <w:rsid w:val="00EE714A"/>
    <w:rsid w:val="00EE7211"/>
    <w:rsid w:val="00EE7809"/>
    <w:rsid w:val="00EE78A6"/>
    <w:rsid w:val="00EE7B8D"/>
    <w:rsid w:val="00EE7F47"/>
    <w:rsid w:val="00EF010C"/>
    <w:rsid w:val="00EF18D2"/>
    <w:rsid w:val="00EF1D00"/>
    <w:rsid w:val="00EF20C7"/>
    <w:rsid w:val="00EF359C"/>
    <w:rsid w:val="00EF370F"/>
    <w:rsid w:val="00EF3C81"/>
    <w:rsid w:val="00EF42EF"/>
    <w:rsid w:val="00EF4B55"/>
    <w:rsid w:val="00EF4E9A"/>
    <w:rsid w:val="00EF55DE"/>
    <w:rsid w:val="00EF594E"/>
    <w:rsid w:val="00EF61F9"/>
    <w:rsid w:val="00EF6746"/>
    <w:rsid w:val="00EF786C"/>
    <w:rsid w:val="00EF7E46"/>
    <w:rsid w:val="00F00164"/>
    <w:rsid w:val="00F002E9"/>
    <w:rsid w:val="00F00420"/>
    <w:rsid w:val="00F00A51"/>
    <w:rsid w:val="00F01384"/>
    <w:rsid w:val="00F01768"/>
    <w:rsid w:val="00F01951"/>
    <w:rsid w:val="00F01B40"/>
    <w:rsid w:val="00F02534"/>
    <w:rsid w:val="00F0259A"/>
    <w:rsid w:val="00F036C9"/>
    <w:rsid w:val="00F03A40"/>
    <w:rsid w:val="00F03B6D"/>
    <w:rsid w:val="00F03BD1"/>
    <w:rsid w:val="00F04608"/>
    <w:rsid w:val="00F0466D"/>
    <w:rsid w:val="00F04900"/>
    <w:rsid w:val="00F04E58"/>
    <w:rsid w:val="00F051FD"/>
    <w:rsid w:val="00F05284"/>
    <w:rsid w:val="00F05A12"/>
    <w:rsid w:val="00F05A41"/>
    <w:rsid w:val="00F060FF"/>
    <w:rsid w:val="00F0622D"/>
    <w:rsid w:val="00F06992"/>
    <w:rsid w:val="00F07930"/>
    <w:rsid w:val="00F07AF5"/>
    <w:rsid w:val="00F07F85"/>
    <w:rsid w:val="00F103C4"/>
    <w:rsid w:val="00F10851"/>
    <w:rsid w:val="00F10971"/>
    <w:rsid w:val="00F109BD"/>
    <w:rsid w:val="00F10DDF"/>
    <w:rsid w:val="00F119BF"/>
    <w:rsid w:val="00F11B0E"/>
    <w:rsid w:val="00F11B52"/>
    <w:rsid w:val="00F11F7D"/>
    <w:rsid w:val="00F120BB"/>
    <w:rsid w:val="00F1279E"/>
    <w:rsid w:val="00F129B5"/>
    <w:rsid w:val="00F12B03"/>
    <w:rsid w:val="00F12DCB"/>
    <w:rsid w:val="00F13AAE"/>
    <w:rsid w:val="00F14387"/>
    <w:rsid w:val="00F1512D"/>
    <w:rsid w:val="00F155F1"/>
    <w:rsid w:val="00F16002"/>
    <w:rsid w:val="00F169BE"/>
    <w:rsid w:val="00F17201"/>
    <w:rsid w:val="00F173A5"/>
    <w:rsid w:val="00F17A3D"/>
    <w:rsid w:val="00F2036A"/>
    <w:rsid w:val="00F2147A"/>
    <w:rsid w:val="00F216DA"/>
    <w:rsid w:val="00F21706"/>
    <w:rsid w:val="00F21B6E"/>
    <w:rsid w:val="00F22465"/>
    <w:rsid w:val="00F24690"/>
    <w:rsid w:val="00F24E48"/>
    <w:rsid w:val="00F2578E"/>
    <w:rsid w:val="00F25B75"/>
    <w:rsid w:val="00F25F87"/>
    <w:rsid w:val="00F26A0B"/>
    <w:rsid w:val="00F26D34"/>
    <w:rsid w:val="00F27239"/>
    <w:rsid w:val="00F27BA8"/>
    <w:rsid w:val="00F304F5"/>
    <w:rsid w:val="00F308EE"/>
    <w:rsid w:val="00F30D6C"/>
    <w:rsid w:val="00F30E24"/>
    <w:rsid w:val="00F30E3B"/>
    <w:rsid w:val="00F320D8"/>
    <w:rsid w:val="00F32B5B"/>
    <w:rsid w:val="00F32E69"/>
    <w:rsid w:val="00F32F0F"/>
    <w:rsid w:val="00F32F97"/>
    <w:rsid w:val="00F33813"/>
    <w:rsid w:val="00F33DBF"/>
    <w:rsid w:val="00F351DF"/>
    <w:rsid w:val="00F36666"/>
    <w:rsid w:val="00F3755E"/>
    <w:rsid w:val="00F37566"/>
    <w:rsid w:val="00F37ECE"/>
    <w:rsid w:val="00F413D9"/>
    <w:rsid w:val="00F417B2"/>
    <w:rsid w:val="00F419F9"/>
    <w:rsid w:val="00F41BD7"/>
    <w:rsid w:val="00F41CF0"/>
    <w:rsid w:val="00F41F4C"/>
    <w:rsid w:val="00F42314"/>
    <w:rsid w:val="00F42FFD"/>
    <w:rsid w:val="00F4304B"/>
    <w:rsid w:val="00F43356"/>
    <w:rsid w:val="00F43C16"/>
    <w:rsid w:val="00F43C37"/>
    <w:rsid w:val="00F4440A"/>
    <w:rsid w:val="00F44C88"/>
    <w:rsid w:val="00F44CAE"/>
    <w:rsid w:val="00F44F3A"/>
    <w:rsid w:val="00F4512B"/>
    <w:rsid w:val="00F456E8"/>
    <w:rsid w:val="00F468C7"/>
    <w:rsid w:val="00F46E65"/>
    <w:rsid w:val="00F4752F"/>
    <w:rsid w:val="00F47B7F"/>
    <w:rsid w:val="00F47BAC"/>
    <w:rsid w:val="00F47BEE"/>
    <w:rsid w:val="00F5051E"/>
    <w:rsid w:val="00F51D07"/>
    <w:rsid w:val="00F52D7A"/>
    <w:rsid w:val="00F54718"/>
    <w:rsid w:val="00F5489A"/>
    <w:rsid w:val="00F5648E"/>
    <w:rsid w:val="00F56BBF"/>
    <w:rsid w:val="00F56E3C"/>
    <w:rsid w:val="00F57EB5"/>
    <w:rsid w:val="00F60412"/>
    <w:rsid w:val="00F6097E"/>
    <w:rsid w:val="00F609A5"/>
    <w:rsid w:val="00F60D67"/>
    <w:rsid w:val="00F61955"/>
    <w:rsid w:val="00F62318"/>
    <w:rsid w:val="00F63ACD"/>
    <w:rsid w:val="00F63C75"/>
    <w:rsid w:val="00F64D80"/>
    <w:rsid w:val="00F65C87"/>
    <w:rsid w:val="00F65E1F"/>
    <w:rsid w:val="00F662A8"/>
    <w:rsid w:val="00F66A0F"/>
    <w:rsid w:val="00F67003"/>
    <w:rsid w:val="00F67859"/>
    <w:rsid w:val="00F67B93"/>
    <w:rsid w:val="00F705D9"/>
    <w:rsid w:val="00F706FB"/>
    <w:rsid w:val="00F7075F"/>
    <w:rsid w:val="00F70E28"/>
    <w:rsid w:val="00F71079"/>
    <w:rsid w:val="00F71206"/>
    <w:rsid w:val="00F71827"/>
    <w:rsid w:val="00F71857"/>
    <w:rsid w:val="00F719A6"/>
    <w:rsid w:val="00F71BFC"/>
    <w:rsid w:val="00F723D2"/>
    <w:rsid w:val="00F72899"/>
    <w:rsid w:val="00F72D21"/>
    <w:rsid w:val="00F7337D"/>
    <w:rsid w:val="00F73875"/>
    <w:rsid w:val="00F74EFA"/>
    <w:rsid w:val="00F7545E"/>
    <w:rsid w:val="00F754AD"/>
    <w:rsid w:val="00F7564F"/>
    <w:rsid w:val="00F75F77"/>
    <w:rsid w:val="00F760D2"/>
    <w:rsid w:val="00F7620A"/>
    <w:rsid w:val="00F763CB"/>
    <w:rsid w:val="00F76E15"/>
    <w:rsid w:val="00F77889"/>
    <w:rsid w:val="00F7793B"/>
    <w:rsid w:val="00F80290"/>
    <w:rsid w:val="00F80E0C"/>
    <w:rsid w:val="00F8110A"/>
    <w:rsid w:val="00F81209"/>
    <w:rsid w:val="00F821DB"/>
    <w:rsid w:val="00F823EF"/>
    <w:rsid w:val="00F82ACB"/>
    <w:rsid w:val="00F83288"/>
    <w:rsid w:val="00F83CF5"/>
    <w:rsid w:val="00F841DE"/>
    <w:rsid w:val="00F84BCA"/>
    <w:rsid w:val="00F85027"/>
    <w:rsid w:val="00F85198"/>
    <w:rsid w:val="00F8543F"/>
    <w:rsid w:val="00F8572D"/>
    <w:rsid w:val="00F86BC5"/>
    <w:rsid w:val="00F87296"/>
    <w:rsid w:val="00F879C3"/>
    <w:rsid w:val="00F87B90"/>
    <w:rsid w:val="00F87BB7"/>
    <w:rsid w:val="00F87DA8"/>
    <w:rsid w:val="00F90264"/>
    <w:rsid w:val="00F9076E"/>
    <w:rsid w:val="00F90B2C"/>
    <w:rsid w:val="00F90D29"/>
    <w:rsid w:val="00F9149D"/>
    <w:rsid w:val="00F915A3"/>
    <w:rsid w:val="00F91DE3"/>
    <w:rsid w:val="00F92753"/>
    <w:rsid w:val="00F9298A"/>
    <w:rsid w:val="00F92B2B"/>
    <w:rsid w:val="00F92C6B"/>
    <w:rsid w:val="00F93490"/>
    <w:rsid w:val="00F93D97"/>
    <w:rsid w:val="00F94969"/>
    <w:rsid w:val="00F94DF5"/>
    <w:rsid w:val="00F95EF7"/>
    <w:rsid w:val="00F960F1"/>
    <w:rsid w:val="00F9668F"/>
    <w:rsid w:val="00F96735"/>
    <w:rsid w:val="00F97242"/>
    <w:rsid w:val="00F9746D"/>
    <w:rsid w:val="00FA147E"/>
    <w:rsid w:val="00FA1AAA"/>
    <w:rsid w:val="00FA23CD"/>
    <w:rsid w:val="00FA2439"/>
    <w:rsid w:val="00FA2B5F"/>
    <w:rsid w:val="00FA3752"/>
    <w:rsid w:val="00FA3D8F"/>
    <w:rsid w:val="00FA4041"/>
    <w:rsid w:val="00FA4A65"/>
    <w:rsid w:val="00FA53D0"/>
    <w:rsid w:val="00FA5A4C"/>
    <w:rsid w:val="00FA5B73"/>
    <w:rsid w:val="00FA5BD8"/>
    <w:rsid w:val="00FA64F1"/>
    <w:rsid w:val="00FA6587"/>
    <w:rsid w:val="00FA754F"/>
    <w:rsid w:val="00FA75BB"/>
    <w:rsid w:val="00FA7B3E"/>
    <w:rsid w:val="00FA7BE9"/>
    <w:rsid w:val="00FA7E0B"/>
    <w:rsid w:val="00FB131B"/>
    <w:rsid w:val="00FB2150"/>
    <w:rsid w:val="00FB21DA"/>
    <w:rsid w:val="00FB32A6"/>
    <w:rsid w:val="00FB3510"/>
    <w:rsid w:val="00FB36A7"/>
    <w:rsid w:val="00FB397A"/>
    <w:rsid w:val="00FB3BAD"/>
    <w:rsid w:val="00FB5700"/>
    <w:rsid w:val="00FB5C67"/>
    <w:rsid w:val="00FB5EDC"/>
    <w:rsid w:val="00FB6EB6"/>
    <w:rsid w:val="00FB7358"/>
    <w:rsid w:val="00FB7A35"/>
    <w:rsid w:val="00FC0368"/>
    <w:rsid w:val="00FC080C"/>
    <w:rsid w:val="00FC0C5F"/>
    <w:rsid w:val="00FC0F58"/>
    <w:rsid w:val="00FC1045"/>
    <w:rsid w:val="00FC1F39"/>
    <w:rsid w:val="00FC20F5"/>
    <w:rsid w:val="00FC285C"/>
    <w:rsid w:val="00FC2B4F"/>
    <w:rsid w:val="00FC2BA9"/>
    <w:rsid w:val="00FC3B4B"/>
    <w:rsid w:val="00FC3D11"/>
    <w:rsid w:val="00FC41AA"/>
    <w:rsid w:val="00FC4373"/>
    <w:rsid w:val="00FC44CA"/>
    <w:rsid w:val="00FC51AC"/>
    <w:rsid w:val="00FC53EB"/>
    <w:rsid w:val="00FC588C"/>
    <w:rsid w:val="00FC59D4"/>
    <w:rsid w:val="00FC5B50"/>
    <w:rsid w:val="00FC5BDD"/>
    <w:rsid w:val="00FC5F81"/>
    <w:rsid w:val="00FC6048"/>
    <w:rsid w:val="00FC7124"/>
    <w:rsid w:val="00FC73A3"/>
    <w:rsid w:val="00FC7DE2"/>
    <w:rsid w:val="00FD01E9"/>
    <w:rsid w:val="00FD05E2"/>
    <w:rsid w:val="00FD0CA5"/>
    <w:rsid w:val="00FD0F2E"/>
    <w:rsid w:val="00FD0F5B"/>
    <w:rsid w:val="00FD13B4"/>
    <w:rsid w:val="00FD17A4"/>
    <w:rsid w:val="00FD1F84"/>
    <w:rsid w:val="00FD20B1"/>
    <w:rsid w:val="00FD21B9"/>
    <w:rsid w:val="00FD243F"/>
    <w:rsid w:val="00FD2980"/>
    <w:rsid w:val="00FD39DD"/>
    <w:rsid w:val="00FD3BD5"/>
    <w:rsid w:val="00FD496B"/>
    <w:rsid w:val="00FD5168"/>
    <w:rsid w:val="00FD54ED"/>
    <w:rsid w:val="00FD57BE"/>
    <w:rsid w:val="00FD5946"/>
    <w:rsid w:val="00FD613F"/>
    <w:rsid w:val="00FD68B4"/>
    <w:rsid w:val="00FD68EE"/>
    <w:rsid w:val="00FD7012"/>
    <w:rsid w:val="00FD7895"/>
    <w:rsid w:val="00FD7D0F"/>
    <w:rsid w:val="00FD7E61"/>
    <w:rsid w:val="00FD7F24"/>
    <w:rsid w:val="00FE0D1D"/>
    <w:rsid w:val="00FE12A5"/>
    <w:rsid w:val="00FE218E"/>
    <w:rsid w:val="00FE24A1"/>
    <w:rsid w:val="00FE3224"/>
    <w:rsid w:val="00FE3402"/>
    <w:rsid w:val="00FE3531"/>
    <w:rsid w:val="00FE44BB"/>
    <w:rsid w:val="00FE4A65"/>
    <w:rsid w:val="00FE4D1D"/>
    <w:rsid w:val="00FE51D2"/>
    <w:rsid w:val="00FE529B"/>
    <w:rsid w:val="00FE6C9A"/>
    <w:rsid w:val="00FE7EEF"/>
    <w:rsid w:val="00FF03CD"/>
    <w:rsid w:val="00FF0936"/>
    <w:rsid w:val="00FF151C"/>
    <w:rsid w:val="00FF1A03"/>
    <w:rsid w:val="00FF1CC3"/>
    <w:rsid w:val="00FF1EA4"/>
    <w:rsid w:val="00FF26FC"/>
    <w:rsid w:val="00FF28B0"/>
    <w:rsid w:val="00FF2B48"/>
    <w:rsid w:val="00FF2FAB"/>
    <w:rsid w:val="00FF2FB4"/>
    <w:rsid w:val="00FF3DE6"/>
    <w:rsid w:val="00FF3F90"/>
    <w:rsid w:val="00FF4846"/>
    <w:rsid w:val="00FF4E79"/>
    <w:rsid w:val="00FF4F98"/>
    <w:rsid w:val="00FF524A"/>
    <w:rsid w:val="00FF586A"/>
    <w:rsid w:val="00FF63F9"/>
    <w:rsid w:val="00FF6D33"/>
    <w:rsid w:val="00FF7191"/>
    <w:rsid w:val="00FF7785"/>
    <w:rsid w:val="00FF7D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 w:type="character" w:customStyle="1" w:styleId="0MaintextChar">
    <w:name w:val="0 Main text Char"/>
    <w:link w:val="0Maintext"/>
    <w:qFormat/>
    <w:locked/>
    <w:rsid w:val="002B2EAA"/>
    <w:rPr>
      <w:lang w:val="en-GB" w:eastAsia="en-US"/>
    </w:rPr>
  </w:style>
  <w:style w:type="paragraph" w:customStyle="1" w:styleId="0Maintext">
    <w:name w:val="0 Main text"/>
    <w:basedOn w:val="a0"/>
    <w:link w:val="0MaintextChar"/>
    <w:qFormat/>
    <w:rsid w:val="002B2EAA"/>
    <w:pPr>
      <w:spacing w:after="0"/>
      <w:jc w:val="both"/>
    </w:pPr>
  </w:style>
  <w:style w:type="paragraph" w:customStyle="1" w:styleId="Doc-text2">
    <w:name w:val="Doc-text2"/>
    <w:basedOn w:val="a0"/>
    <w:link w:val="Doc-text2Char"/>
    <w:qFormat/>
    <w:rsid w:val="00C6494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6494D"/>
    <w:rPr>
      <w:rFonts w:ascii="Arial" w:eastAsia="MS Mincho" w:hAnsi="Arial"/>
      <w:szCs w:val="24"/>
      <w:lang w:val="en-GB" w:eastAsia="en-GB"/>
    </w:rPr>
  </w:style>
  <w:style w:type="paragraph" w:customStyle="1" w:styleId="Agreement">
    <w:name w:val="Agreement"/>
    <w:basedOn w:val="a0"/>
    <w:next w:val="Doc-text2"/>
    <w:uiPriority w:val="99"/>
    <w:qFormat/>
    <w:rsid w:val="00C6494D"/>
    <w:pPr>
      <w:numPr>
        <w:numId w:val="6"/>
      </w:numPr>
      <w:spacing w:before="60" w:after="0"/>
    </w:pPr>
    <w:rPr>
      <w:rFonts w:ascii="Arial" w:eastAsia="MS Mincho"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 w:type="character" w:customStyle="1" w:styleId="0MaintextChar">
    <w:name w:val="0 Main text Char"/>
    <w:link w:val="0Maintext"/>
    <w:qFormat/>
    <w:locked/>
    <w:rsid w:val="002B2EAA"/>
    <w:rPr>
      <w:lang w:val="en-GB" w:eastAsia="en-US"/>
    </w:rPr>
  </w:style>
  <w:style w:type="paragraph" w:customStyle="1" w:styleId="0Maintext">
    <w:name w:val="0 Main text"/>
    <w:basedOn w:val="a0"/>
    <w:link w:val="0MaintextChar"/>
    <w:qFormat/>
    <w:rsid w:val="002B2EAA"/>
    <w:pPr>
      <w:spacing w:after="0"/>
      <w:jc w:val="both"/>
    </w:pPr>
  </w:style>
  <w:style w:type="paragraph" w:customStyle="1" w:styleId="Doc-text2">
    <w:name w:val="Doc-text2"/>
    <w:basedOn w:val="a0"/>
    <w:link w:val="Doc-text2Char"/>
    <w:qFormat/>
    <w:rsid w:val="00C6494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6494D"/>
    <w:rPr>
      <w:rFonts w:ascii="Arial" w:eastAsia="MS Mincho" w:hAnsi="Arial"/>
      <w:szCs w:val="24"/>
      <w:lang w:val="en-GB" w:eastAsia="en-GB"/>
    </w:rPr>
  </w:style>
  <w:style w:type="paragraph" w:customStyle="1" w:styleId="Agreement">
    <w:name w:val="Agreement"/>
    <w:basedOn w:val="a0"/>
    <w:next w:val="Doc-text2"/>
    <w:uiPriority w:val="99"/>
    <w:qFormat/>
    <w:rsid w:val="00C6494D"/>
    <w:pPr>
      <w:numPr>
        <w:numId w:val="6"/>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07297">
      <w:bodyDiv w:val="1"/>
      <w:marLeft w:val="0"/>
      <w:marRight w:val="0"/>
      <w:marTop w:val="0"/>
      <w:marBottom w:val="0"/>
      <w:divBdr>
        <w:top w:val="none" w:sz="0" w:space="0" w:color="auto"/>
        <w:left w:val="none" w:sz="0" w:space="0" w:color="auto"/>
        <w:bottom w:val="none" w:sz="0" w:space="0" w:color="auto"/>
        <w:right w:val="none" w:sz="0" w:space="0" w:color="auto"/>
      </w:divBdr>
    </w:div>
    <w:div w:id="39745509">
      <w:bodyDiv w:val="1"/>
      <w:marLeft w:val="0"/>
      <w:marRight w:val="0"/>
      <w:marTop w:val="0"/>
      <w:marBottom w:val="0"/>
      <w:divBdr>
        <w:top w:val="none" w:sz="0" w:space="0" w:color="auto"/>
        <w:left w:val="none" w:sz="0" w:space="0" w:color="auto"/>
        <w:bottom w:val="none" w:sz="0" w:space="0" w:color="auto"/>
        <w:right w:val="none" w:sz="0" w:space="0" w:color="auto"/>
      </w:divBdr>
      <w:divsChild>
        <w:div w:id="307709645">
          <w:marLeft w:val="2606"/>
          <w:marRight w:val="0"/>
          <w:marTop w:val="0"/>
          <w:marBottom w:val="0"/>
          <w:divBdr>
            <w:top w:val="none" w:sz="0" w:space="0" w:color="auto"/>
            <w:left w:val="none" w:sz="0" w:space="0" w:color="auto"/>
            <w:bottom w:val="none" w:sz="0" w:space="0" w:color="auto"/>
            <w:right w:val="none" w:sz="0" w:space="0" w:color="auto"/>
          </w:divBdr>
        </w:div>
        <w:div w:id="1706520531">
          <w:marLeft w:val="2606"/>
          <w:marRight w:val="0"/>
          <w:marTop w:val="0"/>
          <w:marBottom w:val="0"/>
          <w:divBdr>
            <w:top w:val="none" w:sz="0" w:space="0" w:color="auto"/>
            <w:left w:val="none" w:sz="0" w:space="0" w:color="auto"/>
            <w:bottom w:val="none" w:sz="0" w:space="0" w:color="auto"/>
            <w:right w:val="none" w:sz="0" w:space="0" w:color="auto"/>
          </w:divBdr>
        </w:div>
        <w:div w:id="419569279">
          <w:marLeft w:val="2606"/>
          <w:marRight w:val="0"/>
          <w:marTop w:val="0"/>
          <w:marBottom w:val="0"/>
          <w:divBdr>
            <w:top w:val="none" w:sz="0" w:space="0" w:color="auto"/>
            <w:left w:val="none" w:sz="0" w:space="0" w:color="auto"/>
            <w:bottom w:val="none" w:sz="0" w:space="0" w:color="auto"/>
            <w:right w:val="none" w:sz="0" w:space="0" w:color="auto"/>
          </w:divBdr>
        </w:div>
        <w:div w:id="1390306503">
          <w:marLeft w:val="2606"/>
          <w:marRight w:val="0"/>
          <w:marTop w:val="0"/>
          <w:marBottom w:val="0"/>
          <w:divBdr>
            <w:top w:val="none" w:sz="0" w:space="0" w:color="auto"/>
            <w:left w:val="none" w:sz="0" w:space="0" w:color="auto"/>
            <w:bottom w:val="none" w:sz="0" w:space="0" w:color="auto"/>
            <w:right w:val="none" w:sz="0" w:space="0" w:color="auto"/>
          </w:divBdr>
        </w:div>
        <w:div w:id="682434759">
          <w:marLeft w:val="2606"/>
          <w:marRight w:val="0"/>
          <w:marTop w:val="0"/>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48767553">
      <w:bodyDiv w:val="1"/>
      <w:marLeft w:val="0"/>
      <w:marRight w:val="0"/>
      <w:marTop w:val="0"/>
      <w:marBottom w:val="0"/>
      <w:divBdr>
        <w:top w:val="none" w:sz="0" w:space="0" w:color="auto"/>
        <w:left w:val="none" w:sz="0" w:space="0" w:color="auto"/>
        <w:bottom w:val="none" w:sz="0" w:space="0" w:color="auto"/>
        <w:right w:val="none" w:sz="0" w:space="0" w:color="auto"/>
      </w:divBdr>
      <w:divsChild>
        <w:div w:id="336811574">
          <w:marLeft w:val="2606"/>
          <w:marRight w:val="0"/>
          <w:marTop w:val="0"/>
          <w:marBottom w:val="0"/>
          <w:divBdr>
            <w:top w:val="none" w:sz="0" w:space="0" w:color="auto"/>
            <w:left w:val="none" w:sz="0" w:space="0" w:color="auto"/>
            <w:bottom w:val="none" w:sz="0" w:space="0" w:color="auto"/>
            <w:right w:val="none" w:sz="0" w:space="0" w:color="auto"/>
          </w:divBdr>
        </w:div>
      </w:divsChild>
    </w:div>
    <w:div w:id="52822058">
      <w:bodyDiv w:val="1"/>
      <w:marLeft w:val="0"/>
      <w:marRight w:val="0"/>
      <w:marTop w:val="0"/>
      <w:marBottom w:val="0"/>
      <w:divBdr>
        <w:top w:val="none" w:sz="0" w:space="0" w:color="auto"/>
        <w:left w:val="none" w:sz="0" w:space="0" w:color="auto"/>
        <w:bottom w:val="none" w:sz="0" w:space="0" w:color="auto"/>
        <w:right w:val="none" w:sz="0" w:space="0" w:color="auto"/>
      </w:divBdr>
    </w:div>
    <w:div w:id="56638134">
      <w:bodyDiv w:val="1"/>
      <w:marLeft w:val="0"/>
      <w:marRight w:val="0"/>
      <w:marTop w:val="0"/>
      <w:marBottom w:val="0"/>
      <w:divBdr>
        <w:top w:val="none" w:sz="0" w:space="0" w:color="auto"/>
        <w:left w:val="none" w:sz="0" w:space="0" w:color="auto"/>
        <w:bottom w:val="none" w:sz="0" w:space="0" w:color="auto"/>
        <w:right w:val="none" w:sz="0" w:space="0" w:color="auto"/>
      </w:divBdr>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61103882">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00951143">
      <w:bodyDiv w:val="1"/>
      <w:marLeft w:val="0"/>
      <w:marRight w:val="0"/>
      <w:marTop w:val="0"/>
      <w:marBottom w:val="0"/>
      <w:divBdr>
        <w:top w:val="none" w:sz="0" w:space="0" w:color="auto"/>
        <w:left w:val="none" w:sz="0" w:space="0" w:color="auto"/>
        <w:bottom w:val="none" w:sz="0" w:space="0" w:color="auto"/>
        <w:right w:val="none" w:sz="0" w:space="0" w:color="auto"/>
      </w:divBdr>
    </w:div>
    <w:div w:id="105321425">
      <w:bodyDiv w:val="1"/>
      <w:marLeft w:val="0"/>
      <w:marRight w:val="0"/>
      <w:marTop w:val="0"/>
      <w:marBottom w:val="0"/>
      <w:divBdr>
        <w:top w:val="none" w:sz="0" w:space="0" w:color="auto"/>
        <w:left w:val="none" w:sz="0" w:space="0" w:color="auto"/>
        <w:bottom w:val="none" w:sz="0" w:space="0" w:color="auto"/>
        <w:right w:val="none" w:sz="0" w:space="0" w:color="auto"/>
      </w:divBdr>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0729066">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70412182">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07571069">
      <w:bodyDiv w:val="1"/>
      <w:marLeft w:val="0"/>
      <w:marRight w:val="0"/>
      <w:marTop w:val="0"/>
      <w:marBottom w:val="0"/>
      <w:divBdr>
        <w:top w:val="none" w:sz="0" w:space="0" w:color="auto"/>
        <w:left w:val="none" w:sz="0" w:space="0" w:color="auto"/>
        <w:bottom w:val="none" w:sz="0" w:space="0" w:color="auto"/>
        <w:right w:val="none" w:sz="0" w:space="0" w:color="auto"/>
      </w:divBdr>
    </w:div>
    <w:div w:id="233394396">
      <w:bodyDiv w:val="1"/>
      <w:marLeft w:val="0"/>
      <w:marRight w:val="0"/>
      <w:marTop w:val="0"/>
      <w:marBottom w:val="0"/>
      <w:divBdr>
        <w:top w:val="none" w:sz="0" w:space="0" w:color="auto"/>
        <w:left w:val="none" w:sz="0" w:space="0" w:color="auto"/>
        <w:bottom w:val="none" w:sz="0" w:space="0" w:color="auto"/>
        <w:right w:val="none" w:sz="0" w:space="0" w:color="auto"/>
      </w:divBdr>
    </w:div>
    <w:div w:id="244152842">
      <w:bodyDiv w:val="1"/>
      <w:marLeft w:val="0"/>
      <w:marRight w:val="0"/>
      <w:marTop w:val="0"/>
      <w:marBottom w:val="0"/>
      <w:divBdr>
        <w:top w:val="none" w:sz="0" w:space="0" w:color="auto"/>
        <w:left w:val="none" w:sz="0" w:space="0" w:color="auto"/>
        <w:bottom w:val="none" w:sz="0" w:space="0" w:color="auto"/>
        <w:right w:val="none" w:sz="0" w:space="0" w:color="auto"/>
      </w:divBdr>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70281035">
      <w:bodyDiv w:val="1"/>
      <w:marLeft w:val="0"/>
      <w:marRight w:val="0"/>
      <w:marTop w:val="0"/>
      <w:marBottom w:val="0"/>
      <w:divBdr>
        <w:top w:val="none" w:sz="0" w:space="0" w:color="auto"/>
        <w:left w:val="none" w:sz="0" w:space="0" w:color="auto"/>
        <w:bottom w:val="none" w:sz="0" w:space="0" w:color="auto"/>
        <w:right w:val="none" w:sz="0" w:space="0" w:color="auto"/>
      </w:divBdr>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4390533">
      <w:bodyDiv w:val="1"/>
      <w:marLeft w:val="0"/>
      <w:marRight w:val="0"/>
      <w:marTop w:val="0"/>
      <w:marBottom w:val="0"/>
      <w:divBdr>
        <w:top w:val="none" w:sz="0" w:space="0" w:color="auto"/>
        <w:left w:val="none" w:sz="0" w:space="0" w:color="auto"/>
        <w:bottom w:val="none" w:sz="0" w:space="0" w:color="auto"/>
        <w:right w:val="none" w:sz="0" w:space="0" w:color="auto"/>
      </w:divBdr>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496724603">
      <w:bodyDiv w:val="1"/>
      <w:marLeft w:val="0"/>
      <w:marRight w:val="0"/>
      <w:marTop w:val="0"/>
      <w:marBottom w:val="0"/>
      <w:divBdr>
        <w:top w:val="none" w:sz="0" w:space="0" w:color="auto"/>
        <w:left w:val="none" w:sz="0" w:space="0" w:color="auto"/>
        <w:bottom w:val="none" w:sz="0" w:space="0" w:color="auto"/>
        <w:right w:val="none" w:sz="0" w:space="0" w:color="auto"/>
      </w:divBdr>
    </w:div>
    <w:div w:id="502431591">
      <w:bodyDiv w:val="1"/>
      <w:marLeft w:val="0"/>
      <w:marRight w:val="0"/>
      <w:marTop w:val="0"/>
      <w:marBottom w:val="0"/>
      <w:divBdr>
        <w:top w:val="none" w:sz="0" w:space="0" w:color="auto"/>
        <w:left w:val="none" w:sz="0" w:space="0" w:color="auto"/>
        <w:bottom w:val="none" w:sz="0" w:space="0" w:color="auto"/>
        <w:right w:val="none" w:sz="0" w:space="0" w:color="auto"/>
      </w:divBdr>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7714298">
      <w:bodyDiv w:val="1"/>
      <w:marLeft w:val="0"/>
      <w:marRight w:val="0"/>
      <w:marTop w:val="0"/>
      <w:marBottom w:val="0"/>
      <w:divBdr>
        <w:top w:val="none" w:sz="0" w:space="0" w:color="auto"/>
        <w:left w:val="none" w:sz="0" w:space="0" w:color="auto"/>
        <w:bottom w:val="none" w:sz="0" w:space="0" w:color="auto"/>
        <w:right w:val="none" w:sz="0" w:space="0" w:color="auto"/>
      </w:divBdr>
    </w:div>
    <w:div w:id="590552350">
      <w:bodyDiv w:val="1"/>
      <w:marLeft w:val="0"/>
      <w:marRight w:val="0"/>
      <w:marTop w:val="0"/>
      <w:marBottom w:val="0"/>
      <w:divBdr>
        <w:top w:val="none" w:sz="0" w:space="0" w:color="auto"/>
        <w:left w:val="none" w:sz="0" w:space="0" w:color="auto"/>
        <w:bottom w:val="none" w:sz="0" w:space="0" w:color="auto"/>
        <w:right w:val="none" w:sz="0" w:space="0" w:color="auto"/>
      </w:divBdr>
    </w:div>
    <w:div w:id="603076574">
      <w:bodyDiv w:val="1"/>
      <w:marLeft w:val="0"/>
      <w:marRight w:val="0"/>
      <w:marTop w:val="0"/>
      <w:marBottom w:val="0"/>
      <w:divBdr>
        <w:top w:val="none" w:sz="0" w:space="0" w:color="auto"/>
        <w:left w:val="none" w:sz="0" w:space="0" w:color="auto"/>
        <w:bottom w:val="none" w:sz="0" w:space="0" w:color="auto"/>
        <w:right w:val="none" w:sz="0" w:space="0" w:color="auto"/>
      </w:divBdr>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3456206">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71518142">
      <w:bodyDiv w:val="1"/>
      <w:marLeft w:val="0"/>
      <w:marRight w:val="0"/>
      <w:marTop w:val="0"/>
      <w:marBottom w:val="0"/>
      <w:divBdr>
        <w:top w:val="none" w:sz="0" w:space="0" w:color="auto"/>
        <w:left w:val="none" w:sz="0" w:space="0" w:color="auto"/>
        <w:bottom w:val="none" w:sz="0" w:space="0" w:color="auto"/>
        <w:right w:val="none" w:sz="0" w:space="0" w:color="auto"/>
      </w:divBdr>
    </w:div>
    <w:div w:id="991713639">
      <w:bodyDiv w:val="1"/>
      <w:marLeft w:val="0"/>
      <w:marRight w:val="0"/>
      <w:marTop w:val="0"/>
      <w:marBottom w:val="0"/>
      <w:divBdr>
        <w:top w:val="none" w:sz="0" w:space="0" w:color="auto"/>
        <w:left w:val="none" w:sz="0" w:space="0" w:color="auto"/>
        <w:bottom w:val="none" w:sz="0" w:space="0" w:color="auto"/>
        <w:right w:val="none" w:sz="0" w:space="0" w:color="auto"/>
      </w:divBdr>
      <w:divsChild>
        <w:div w:id="1011687617">
          <w:marLeft w:val="2606"/>
          <w:marRight w:val="0"/>
          <w:marTop w:val="0"/>
          <w:marBottom w:val="0"/>
          <w:divBdr>
            <w:top w:val="none" w:sz="0" w:space="0" w:color="auto"/>
            <w:left w:val="none" w:sz="0" w:space="0" w:color="auto"/>
            <w:bottom w:val="none" w:sz="0" w:space="0" w:color="auto"/>
            <w:right w:val="none" w:sz="0" w:space="0" w:color="auto"/>
          </w:divBdr>
        </w:div>
        <w:div w:id="2133789851">
          <w:marLeft w:val="2606"/>
          <w:marRight w:val="0"/>
          <w:marTop w:val="0"/>
          <w:marBottom w:val="0"/>
          <w:divBdr>
            <w:top w:val="none" w:sz="0" w:space="0" w:color="auto"/>
            <w:left w:val="none" w:sz="0" w:space="0" w:color="auto"/>
            <w:bottom w:val="none" w:sz="0" w:space="0" w:color="auto"/>
            <w:right w:val="none" w:sz="0" w:space="0" w:color="auto"/>
          </w:divBdr>
        </w:div>
        <w:div w:id="412363437">
          <w:marLeft w:val="2606"/>
          <w:marRight w:val="0"/>
          <w:marTop w:val="0"/>
          <w:marBottom w:val="0"/>
          <w:divBdr>
            <w:top w:val="none" w:sz="0" w:space="0" w:color="auto"/>
            <w:left w:val="none" w:sz="0" w:space="0" w:color="auto"/>
            <w:bottom w:val="none" w:sz="0" w:space="0" w:color="auto"/>
            <w:right w:val="none" w:sz="0" w:space="0" w:color="auto"/>
          </w:divBdr>
        </w:div>
        <w:div w:id="1268536888">
          <w:marLeft w:val="2606"/>
          <w:marRight w:val="0"/>
          <w:marTop w:val="0"/>
          <w:marBottom w:val="0"/>
          <w:divBdr>
            <w:top w:val="none" w:sz="0" w:space="0" w:color="auto"/>
            <w:left w:val="none" w:sz="0" w:space="0" w:color="auto"/>
            <w:bottom w:val="none" w:sz="0" w:space="0" w:color="auto"/>
            <w:right w:val="none" w:sz="0" w:space="0" w:color="auto"/>
          </w:divBdr>
        </w:div>
        <w:div w:id="928660089">
          <w:marLeft w:val="2606"/>
          <w:marRight w:val="0"/>
          <w:marTop w:val="0"/>
          <w:marBottom w:val="0"/>
          <w:divBdr>
            <w:top w:val="none" w:sz="0" w:space="0" w:color="auto"/>
            <w:left w:val="none" w:sz="0" w:space="0" w:color="auto"/>
            <w:bottom w:val="none" w:sz="0" w:space="0" w:color="auto"/>
            <w:right w:val="none" w:sz="0" w:space="0" w:color="auto"/>
          </w:divBdr>
        </w:div>
      </w:divsChild>
    </w:div>
    <w:div w:id="1003434642">
      <w:bodyDiv w:val="1"/>
      <w:marLeft w:val="0"/>
      <w:marRight w:val="0"/>
      <w:marTop w:val="0"/>
      <w:marBottom w:val="0"/>
      <w:divBdr>
        <w:top w:val="none" w:sz="0" w:space="0" w:color="auto"/>
        <w:left w:val="none" w:sz="0" w:space="0" w:color="auto"/>
        <w:bottom w:val="none" w:sz="0" w:space="0" w:color="auto"/>
        <w:right w:val="none" w:sz="0" w:space="0" w:color="auto"/>
      </w:divBdr>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31940112">
      <w:bodyDiv w:val="1"/>
      <w:marLeft w:val="0"/>
      <w:marRight w:val="0"/>
      <w:marTop w:val="0"/>
      <w:marBottom w:val="0"/>
      <w:divBdr>
        <w:top w:val="none" w:sz="0" w:space="0" w:color="auto"/>
        <w:left w:val="none" w:sz="0" w:space="0" w:color="auto"/>
        <w:bottom w:val="none" w:sz="0" w:space="0" w:color="auto"/>
        <w:right w:val="none" w:sz="0" w:space="0" w:color="auto"/>
      </w:divBdr>
    </w:div>
    <w:div w:id="1138301805">
      <w:bodyDiv w:val="1"/>
      <w:marLeft w:val="0"/>
      <w:marRight w:val="0"/>
      <w:marTop w:val="0"/>
      <w:marBottom w:val="0"/>
      <w:divBdr>
        <w:top w:val="none" w:sz="0" w:space="0" w:color="auto"/>
        <w:left w:val="none" w:sz="0" w:space="0" w:color="auto"/>
        <w:bottom w:val="none" w:sz="0" w:space="0" w:color="auto"/>
        <w:right w:val="none" w:sz="0" w:space="0" w:color="auto"/>
      </w:divBdr>
    </w:div>
    <w:div w:id="1154835470">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93495110">
      <w:bodyDiv w:val="1"/>
      <w:marLeft w:val="0"/>
      <w:marRight w:val="0"/>
      <w:marTop w:val="0"/>
      <w:marBottom w:val="0"/>
      <w:divBdr>
        <w:top w:val="none" w:sz="0" w:space="0" w:color="auto"/>
        <w:left w:val="none" w:sz="0" w:space="0" w:color="auto"/>
        <w:bottom w:val="none" w:sz="0" w:space="0" w:color="auto"/>
        <w:right w:val="none" w:sz="0" w:space="0" w:color="auto"/>
      </w:divBdr>
    </w:div>
    <w:div w:id="1213543986">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63896064">
      <w:bodyDiv w:val="1"/>
      <w:marLeft w:val="0"/>
      <w:marRight w:val="0"/>
      <w:marTop w:val="0"/>
      <w:marBottom w:val="0"/>
      <w:divBdr>
        <w:top w:val="none" w:sz="0" w:space="0" w:color="auto"/>
        <w:left w:val="none" w:sz="0" w:space="0" w:color="auto"/>
        <w:bottom w:val="none" w:sz="0" w:space="0" w:color="auto"/>
        <w:right w:val="none" w:sz="0" w:space="0" w:color="auto"/>
      </w:divBdr>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716599">
      <w:bodyDiv w:val="1"/>
      <w:marLeft w:val="0"/>
      <w:marRight w:val="0"/>
      <w:marTop w:val="0"/>
      <w:marBottom w:val="0"/>
      <w:divBdr>
        <w:top w:val="none" w:sz="0" w:space="0" w:color="auto"/>
        <w:left w:val="none" w:sz="0" w:space="0" w:color="auto"/>
        <w:bottom w:val="none" w:sz="0" w:space="0" w:color="auto"/>
        <w:right w:val="none" w:sz="0" w:space="0" w:color="auto"/>
      </w:divBdr>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07998382">
      <w:bodyDiv w:val="1"/>
      <w:marLeft w:val="0"/>
      <w:marRight w:val="0"/>
      <w:marTop w:val="0"/>
      <w:marBottom w:val="0"/>
      <w:divBdr>
        <w:top w:val="none" w:sz="0" w:space="0" w:color="auto"/>
        <w:left w:val="none" w:sz="0" w:space="0" w:color="auto"/>
        <w:bottom w:val="none" w:sz="0" w:space="0" w:color="auto"/>
        <w:right w:val="none" w:sz="0" w:space="0" w:color="auto"/>
      </w:divBdr>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05894096">
      <w:bodyDiv w:val="1"/>
      <w:marLeft w:val="0"/>
      <w:marRight w:val="0"/>
      <w:marTop w:val="0"/>
      <w:marBottom w:val="0"/>
      <w:divBdr>
        <w:top w:val="none" w:sz="0" w:space="0" w:color="auto"/>
        <w:left w:val="none" w:sz="0" w:space="0" w:color="auto"/>
        <w:bottom w:val="none" w:sz="0" w:space="0" w:color="auto"/>
        <w:right w:val="none" w:sz="0" w:space="0" w:color="auto"/>
      </w:divBdr>
    </w:div>
    <w:div w:id="1562863358">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19482837">
      <w:bodyDiv w:val="1"/>
      <w:marLeft w:val="0"/>
      <w:marRight w:val="0"/>
      <w:marTop w:val="0"/>
      <w:marBottom w:val="0"/>
      <w:divBdr>
        <w:top w:val="none" w:sz="0" w:space="0" w:color="auto"/>
        <w:left w:val="none" w:sz="0" w:space="0" w:color="auto"/>
        <w:bottom w:val="none" w:sz="0" w:space="0" w:color="auto"/>
        <w:right w:val="none" w:sz="0" w:space="0" w:color="auto"/>
      </w:divBdr>
    </w:div>
    <w:div w:id="1633755987">
      <w:bodyDiv w:val="1"/>
      <w:marLeft w:val="0"/>
      <w:marRight w:val="0"/>
      <w:marTop w:val="0"/>
      <w:marBottom w:val="0"/>
      <w:divBdr>
        <w:top w:val="none" w:sz="0" w:space="0" w:color="auto"/>
        <w:left w:val="none" w:sz="0" w:space="0" w:color="auto"/>
        <w:bottom w:val="none" w:sz="0" w:space="0" w:color="auto"/>
        <w:right w:val="none" w:sz="0" w:space="0" w:color="auto"/>
      </w:divBdr>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2268671">
      <w:bodyDiv w:val="1"/>
      <w:marLeft w:val="0"/>
      <w:marRight w:val="0"/>
      <w:marTop w:val="0"/>
      <w:marBottom w:val="0"/>
      <w:divBdr>
        <w:top w:val="none" w:sz="0" w:space="0" w:color="auto"/>
        <w:left w:val="none" w:sz="0" w:space="0" w:color="auto"/>
        <w:bottom w:val="none" w:sz="0" w:space="0" w:color="auto"/>
        <w:right w:val="none" w:sz="0" w:space="0" w:color="auto"/>
      </w:divBdr>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04747009">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7217432">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4102015">
      <w:bodyDiv w:val="1"/>
      <w:marLeft w:val="0"/>
      <w:marRight w:val="0"/>
      <w:marTop w:val="0"/>
      <w:marBottom w:val="0"/>
      <w:divBdr>
        <w:top w:val="none" w:sz="0" w:space="0" w:color="auto"/>
        <w:left w:val="none" w:sz="0" w:space="0" w:color="auto"/>
        <w:bottom w:val="none" w:sz="0" w:space="0" w:color="auto"/>
        <w:right w:val="none" w:sz="0" w:space="0" w:color="auto"/>
      </w:divBdr>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60447536">
      <w:bodyDiv w:val="1"/>
      <w:marLeft w:val="0"/>
      <w:marRight w:val="0"/>
      <w:marTop w:val="0"/>
      <w:marBottom w:val="0"/>
      <w:divBdr>
        <w:top w:val="none" w:sz="0" w:space="0" w:color="auto"/>
        <w:left w:val="none" w:sz="0" w:space="0" w:color="auto"/>
        <w:bottom w:val="none" w:sz="0" w:space="0" w:color="auto"/>
        <w:right w:val="none" w:sz="0" w:space="0" w:color="auto"/>
      </w:divBdr>
    </w:div>
    <w:div w:id="1960648916">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65637896">
      <w:bodyDiv w:val="1"/>
      <w:marLeft w:val="0"/>
      <w:marRight w:val="0"/>
      <w:marTop w:val="0"/>
      <w:marBottom w:val="0"/>
      <w:divBdr>
        <w:top w:val="none" w:sz="0" w:space="0" w:color="auto"/>
        <w:left w:val="none" w:sz="0" w:space="0" w:color="auto"/>
        <w:bottom w:val="none" w:sz="0" w:space="0" w:color="auto"/>
        <w:right w:val="none" w:sz="0" w:space="0" w:color="auto"/>
      </w:divBdr>
    </w:div>
    <w:div w:id="212063446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755</TotalTime>
  <Pages>3</Pages>
  <Words>1030</Words>
  <Characters>5872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6889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393</cp:revision>
  <cp:lastPrinted>2009-01-30T04:53:00Z</cp:lastPrinted>
  <dcterms:created xsi:type="dcterms:W3CDTF">2024-11-08T14:42:00Z</dcterms:created>
  <dcterms:modified xsi:type="dcterms:W3CDTF">2025-05-09T13:24:00Z</dcterms:modified>
</cp:coreProperties>
</file>